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0" w:rsidRPr="00FB7220" w:rsidRDefault="00FB7220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02289" w:rsidTr="00FB7220">
        <w:tc>
          <w:tcPr>
            <w:tcW w:w="5000" w:type="pct"/>
            <w:shd w:val="clear" w:color="auto" w:fill="A6A6A6" w:themeFill="background1" w:themeFillShade="A6"/>
          </w:tcPr>
          <w:p w:rsidR="001B543C" w:rsidRDefault="001B543C" w:rsidP="0027623F">
            <w:pPr>
              <w:jc w:val="center"/>
              <w:rPr>
                <w:b/>
                <w:sz w:val="28"/>
                <w:szCs w:val="28"/>
                <w:lang w:val="en-ZA"/>
              </w:rPr>
            </w:pPr>
            <w:r w:rsidRPr="0027623F">
              <w:rPr>
                <w:b/>
                <w:sz w:val="28"/>
                <w:szCs w:val="28"/>
                <w:lang w:val="en-ZA"/>
              </w:rPr>
              <w:t>Reporting form</w:t>
            </w:r>
            <w:r>
              <w:rPr>
                <w:b/>
                <w:sz w:val="28"/>
                <w:szCs w:val="28"/>
                <w:lang w:val="en-ZA"/>
              </w:rPr>
              <w:t>:</w:t>
            </w:r>
          </w:p>
          <w:p w:rsidR="0027623F" w:rsidRPr="0027623F" w:rsidRDefault="001B543C" w:rsidP="00E370C0">
            <w:pPr>
              <w:jc w:val="center"/>
              <w:rPr>
                <w:b/>
                <w:sz w:val="32"/>
                <w:szCs w:val="32"/>
                <w:lang w:val="en-ZA"/>
              </w:rPr>
            </w:pPr>
            <w:r w:rsidRPr="0027623F">
              <w:rPr>
                <w:b/>
                <w:sz w:val="28"/>
                <w:szCs w:val="28"/>
                <w:lang w:val="en-ZA"/>
              </w:rPr>
              <w:t xml:space="preserve"> </w:t>
            </w:r>
            <w:r w:rsidR="00802289" w:rsidRPr="0027623F">
              <w:rPr>
                <w:b/>
                <w:sz w:val="28"/>
                <w:szCs w:val="28"/>
                <w:lang w:val="en-ZA"/>
              </w:rPr>
              <w:t xml:space="preserve">Experimental </w:t>
            </w:r>
            <w:r w:rsidR="00E7006C" w:rsidRPr="0027623F">
              <w:rPr>
                <w:b/>
                <w:sz w:val="28"/>
                <w:szCs w:val="28"/>
                <w:lang w:val="en-ZA"/>
              </w:rPr>
              <w:t>COVID-19</w:t>
            </w:r>
            <w:r w:rsidR="00E7006C">
              <w:rPr>
                <w:b/>
                <w:sz w:val="28"/>
                <w:szCs w:val="28"/>
                <w:lang w:val="en-ZA"/>
              </w:rPr>
              <w:t xml:space="preserve"> </w:t>
            </w:r>
            <w:r w:rsidR="0027623F" w:rsidRPr="0027623F">
              <w:rPr>
                <w:b/>
                <w:sz w:val="28"/>
                <w:szCs w:val="28"/>
                <w:lang w:val="en-ZA"/>
              </w:rPr>
              <w:t xml:space="preserve">treatment </w:t>
            </w:r>
          </w:p>
        </w:tc>
      </w:tr>
    </w:tbl>
    <w:p w:rsidR="00802289" w:rsidRPr="00010E58" w:rsidRDefault="00802289" w:rsidP="00265148">
      <w:pPr>
        <w:spacing w:before="0" w:after="0"/>
        <w:rPr>
          <w:sz w:val="16"/>
          <w:szCs w:val="16"/>
          <w:lang w:val="en-Z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1"/>
        <w:gridCol w:w="453"/>
        <w:gridCol w:w="872"/>
        <w:gridCol w:w="1342"/>
        <w:gridCol w:w="11"/>
        <w:gridCol w:w="1335"/>
        <w:gridCol w:w="13"/>
        <w:gridCol w:w="876"/>
        <w:gridCol w:w="506"/>
        <w:gridCol w:w="36"/>
        <w:gridCol w:w="1271"/>
        <w:gridCol w:w="9"/>
        <w:gridCol w:w="24"/>
        <w:gridCol w:w="378"/>
        <w:gridCol w:w="865"/>
        <w:gridCol w:w="38"/>
        <w:gridCol w:w="19"/>
        <w:gridCol w:w="1303"/>
      </w:tblGrid>
      <w:tr w:rsidR="00C30AB8" w:rsidTr="009573E8">
        <w:tc>
          <w:tcPr>
            <w:tcW w:w="5000" w:type="pct"/>
            <w:gridSpan w:val="18"/>
          </w:tcPr>
          <w:p w:rsidR="00C30AB8" w:rsidRPr="00C30AB8" w:rsidRDefault="00C30AB8" w:rsidP="00C30AB8">
            <w:pPr>
              <w:spacing w:after="0"/>
              <w:rPr>
                <w:b/>
                <w:lang w:val="en-ZA"/>
              </w:rPr>
            </w:pPr>
            <w:r w:rsidRPr="00C30AB8">
              <w:rPr>
                <w:b/>
                <w:lang w:val="en-ZA"/>
              </w:rPr>
              <w:t xml:space="preserve">Instructions </w:t>
            </w:r>
          </w:p>
          <w:p w:rsidR="00C30AB8" w:rsidRPr="00C30AB8" w:rsidRDefault="00C30AB8" w:rsidP="00C30AB8">
            <w:pPr>
              <w:pStyle w:val="Default"/>
              <w:rPr>
                <w:rFonts w:asciiTheme="minorHAnsi" w:hAnsiTheme="minorHAnsi"/>
                <w:color w:val="555146" w:themeColor="text2"/>
                <w:sz w:val="18"/>
                <w:szCs w:val="18"/>
              </w:rPr>
            </w:pP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>This form is specific and only</w:t>
            </w:r>
            <w:r w:rsidR="00E4506C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 for the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 capture </w:t>
            </w:r>
            <w:r w:rsidR="00E4506C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of 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data and adverse events related to </w:t>
            </w:r>
            <w:r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the 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experimental treatment </w:t>
            </w:r>
            <w:r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of 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COVID-19. At present, there is no robust published clinical trial evidence regarding the safety </w:t>
            </w:r>
            <w:r w:rsidR="00E4506C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>n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or efficacy of COVID-19 </w:t>
            </w:r>
            <w:r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treatment 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>and no health authority has approved any drug for this indication. Healthcare professionals should make their own medical judgement in defining benefit</w:t>
            </w:r>
            <w:r w:rsidR="00E4506C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 vs</w:t>
            </w:r>
            <w:r w:rsidRPr="00C30AB8">
              <w:rPr>
                <w:rFonts w:asciiTheme="minorHAnsi" w:hAnsiTheme="minorHAnsi"/>
                <w:color w:val="555146" w:themeColor="text2"/>
                <w:sz w:val="18"/>
                <w:szCs w:val="18"/>
              </w:rPr>
              <w:t xml:space="preserve"> risk for each individual patient under their care. </w:t>
            </w:r>
          </w:p>
          <w:p w:rsidR="00C30AB8" w:rsidRDefault="00C30AB8" w:rsidP="00C30AB8">
            <w:pPr>
              <w:pStyle w:val="Default"/>
              <w:rPr>
                <w:rFonts w:asciiTheme="minorHAnsi" w:hAnsiTheme="minorHAnsi"/>
                <w:b/>
                <w:color w:val="555146" w:themeColor="text2"/>
                <w:sz w:val="18"/>
                <w:szCs w:val="18"/>
              </w:rPr>
            </w:pPr>
            <w:r w:rsidRPr="00C30AB8">
              <w:rPr>
                <w:rFonts w:asciiTheme="minorHAnsi" w:hAnsiTheme="minorHAnsi"/>
                <w:b/>
                <w:color w:val="555146" w:themeColor="text2"/>
                <w:sz w:val="18"/>
                <w:szCs w:val="18"/>
              </w:rPr>
              <w:t>Once completed, forward the form to your local hospital pharmacist.</w:t>
            </w:r>
          </w:p>
          <w:p w:rsidR="00A976BC" w:rsidRPr="00C30AB8" w:rsidRDefault="00A976BC" w:rsidP="00C30AB8"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  <w:b/>
                <w:color w:val="555146" w:themeColor="text2"/>
                <w:sz w:val="18"/>
                <w:szCs w:val="18"/>
              </w:rPr>
              <w:t>Pharmacist to capture the detail on the provided Excel® sheet</w:t>
            </w:r>
          </w:p>
        </w:tc>
      </w:tr>
      <w:tr w:rsidR="00A976BC" w:rsidTr="009573E8">
        <w:tc>
          <w:tcPr>
            <w:tcW w:w="5000" w:type="pct"/>
            <w:gridSpan w:val="18"/>
            <w:shd w:val="clear" w:color="auto" w:fill="A6A6A6" w:themeFill="background1" w:themeFillShade="A6"/>
          </w:tcPr>
          <w:p w:rsidR="00A976BC" w:rsidRPr="00A976BC" w:rsidRDefault="00F84EE1">
            <w:pPr>
              <w:rPr>
                <w:b/>
                <w:lang w:val="en-ZA"/>
              </w:rPr>
            </w:pPr>
            <w:r w:rsidRPr="00A976BC">
              <w:rPr>
                <w:b/>
                <w:lang w:val="en-ZA"/>
              </w:rPr>
              <w:t>REPORTER DETAIL</w:t>
            </w:r>
            <w:r>
              <w:rPr>
                <w:b/>
                <w:lang w:val="en-ZA"/>
              </w:rPr>
              <w:t>S</w:t>
            </w:r>
          </w:p>
        </w:tc>
      </w:tr>
      <w:tr w:rsidR="00265148" w:rsidTr="009573E8">
        <w:tc>
          <w:tcPr>
            <w:tcW w:w="835" w:type="pct"/>
            <w:gridSpan w:val="2"/>
            <w:shd w:val="clear" w:color="auto" w:fill="D9D9D9" w:themeFill="background1" w:themeFillShade="D9"/>
          </w:tcPr>
          <w:p w:rsidR="00265148" w:rsidRPr="00BC2CD3" w:rsidRDefault="00265148">
            <w:pPr>
              <w:rPr>
                <w:b/>
                <w:sz w:val="20"/>
                <w:szCs w:val="20"/>
                <w:lang w:val="en-ZA"/>
              </w:rPr>
            </w:pPr>
            <w:r w:rsidRPr="00BC2CD3">
              <w:rPr>
                <w:b/>
                <w:sz w:val="20"/>
                <w:szCs w:val="20"/>
                <w:lang w:val="en-ZA"/>
              </w:rPr>
              <w:t>Reporter Name</w:t>
            </w:r>
          </w:p>
        </w:tc>
        <w:tc>
          <w:tcPr>
            <w:tcW w:w="4165" w:type="pct"/>
            <w:gridSpan w:val="16"/>
          </w:tcPr>
          <w:p w:rsidR="00265148" w:rsidRPr="00BC2CD3" w:rsidRDefault="00265148">
            <w:pPr>
              <w:rPr>
                <w:b/>
                <w:sz w:val="20"/>
                <w:szCs w:val="20"/>
                <w:lang w:val="en-ZA"/>
              </w:rPr>
            </w:pPr>
          </w:p>
        </w:tc>
      </w:tr>
      <w:tr w:rsidR="009573E8" w:rsidTr="009573E8">
        <w:tc>
          <w:tcPr>
            <w:tcW w:w="835" w:type="pct"/>
            <w:gridSpan w:val="2"/>
            <w:shd w:val="clear" w:color="auto" w:fill="D9D9D9" w:themeFill="background1" w:themeFillShade="D9"/>
          </w:tcPr>
          <w:p w:rsidR="00265148" w:rsidRPr="00BC2CD3" w:rsidRDefault="00265148">
            <w:pPr>
              <w:rPr>
                <w:b/>
                <w:sz w:val="20"/>
                <w:szCs w:val="20"/>
                <w:lang w:val="en-ZA"/>
              </w:rPr>
            </w:pPr>
            <w:r w:rsidRPr="00BC2CD3">
              <w:rPr>
                <w:b/>
                <w:sz w:val="20"/>
                <w:szCs w:val="20"/>
                <w:lang w:val="en-ZA"/>
              </w:rPr>
              <w:t>Contact detail</w:t>
            </w:r>
          </w:p>
        </w:tc>
        <w:tc>
          <w:tcPr>
            <w:tcW w:w="2336" w:type="pct"/>
            <w:gridSpan w:val="8"/>
          </w:tcPr>
          <w:p w:rsidR="00265148" w:rsidRPr="00BC2CD3" w:rsidRDefault="00265148">
            <w:pPr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</w:tcPr>
          <w:p w:rsidR="00265148" w:rsidRPr="00BC2CD3" w:rsidRDefault="00265148">
            <w:pPr>
              <w:rPr>
                <w:b/>
                <w:sz w:val="20"/>
                <w:szCs w:val="20"/>
                <w:lang w:val="en-ZA"/>
              </w:rPr>
            </w:pPr>
            <w:r w:rsidRPr="00BC2CD3">
              <w:rPr>
                <w:b/>
                <w:sz w:val="20"/>
                <w:szCs w:val="20"/>
                <w:lang w:val="en-ZA"/>
              </w:rPr>
              <w:t>H</w:t>
            </w:r>
            <w:r w:rsidRPr="009573E8">
              <w:rPr>
                <w:b/>
                <w:sz w:val="20"/>
                <w:szCs w:val="20"/>
                <w:shd w:val="clear" w:color="auto" w:fill="D9D9D9" w:themeFill="background1" w:themeFillShade="D9"/>
                <w:lang w:val="en-ZA"/>
              </w:rPr>
              <w:t>ospital</w:t>
            </w:r>
          </w:p>
        </w:tc>
        <w:tc>
          <w:tcPr>
            <w:tcW w:w="1234" w:type="pct"/>
            <w:gridSpan w:val="7"/>
          </w:tcPr>
          <w:p w:rsidR="00265148" w:rsidRPr="00D57B1E" w:rsidRDefault="00265148">
            <w:pPr>
              <w:rPr>
                <w:sz w:val="20"/>
                <w:szCs w:val="20"/>
                <w:lang w:val="en-ZA"/>
              </w:rPr>
            </w:pPr>
          </w:p>
        </w:tc>
      </w:tr>
      <w:tr w:rsidR="00A976BC" w:rsidTr="009573E8">
        <w:tc>
          <w:tcPr>
            <w:tcW w:w="5000" w:type="pct"/>
            <w:gridSpan w:val="18"/>
            <w:shd w:val="clear" w:color="auto" w:fill="A6A6A6" w:themeFill="background1" w:themeFillShade="A6"/>
          </w:tcPr>
          <w:p w:rsidR="00A976BC" w:rsidRPr="00A976BC" w:rsidRDefault="00F84EE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PATIENT D</w:t>
            </w:r>
            <w:r w:rsidRPr="00A976BC">
              <w:rPr>
                <w:b/>
                <w:lang w:val="en-ZA"/>
              </w:rPr>
              <w:t>ETAIL</w:t>
            </w:r>
            <w:r>
              <w:rPr>
                <w:b/>
                <w:lang w:val="en-ZA"/>
              </w:rPr>
              <w:t>S</w:t>
            </w:r>
          </w:p>
        </w:tc>
      </w:tr>
      <w:tr w:rsidR="009573E8" w:rsidTr="00E370C0">
        <w:trPr>
          <w:trHeight w:val="676"/>
        </w:trPr>
        <w:tc>
          <w:tcPr>
            <w:tcW w:w="835" w:type="pct"/>
            <w:gridSpan w:val="2"/>
            <w:shd w:val="clear" w:color="auto" w:fill="D9D9D9" w:themeFill="background1" w:themeFillShade="D9"/>
            <w:vAlign w:val="center"/>
          </w:tcPr>
          <w:p w:rsidR="00EE071C" w:rsidRPr="00D57B1E" w:rsidRDefault="00EE071C" w:rsidP="00FB7220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Name and surname</w:t>
            </w:r>
          </w:p>
        </w:tc>
        <w:tc>
          <w:tcPr>
            <w:tcW w:w="1672" w:type="pct"/>
            <w:gridSpan w:val="5"/>
          </w:tcPr>
          <w:p w:rsidR="00EE071C" w:rsidRPr="00D57B1E" w:rsidRDefault="00EE071C">
            <w:pPr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6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71C" w:rsidRPr="00D57B1E" w:rsidRDefault="00EE071C" w:rsidP="00FB7220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Sex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1C" w:rsidRPr="00265148" w:rsidRDefault="00EE071C" w:rsidP="00E370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Male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71C" w:rsidRPr="00265148" w:rsidRDefault="00EE071C" w:rsidP="00E370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Female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1C" w:rsidRPr="009573E8" w:rsidRDefault="00EE071C" w:rsidP="00E370C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en-ZA"/>
              </w:rPr>
            </w:pPr>
            <w:r w:rsidRPr="009573E8">
              <w:rPr>
                <w:sz w:val="16"/>
                <w:szCs w:val="16"/>
                <w:lang w:val="en-ZA"/>
              </w:rPr>
              <w:t>Unknown</w:t>
            </w:r>
          </w:p>
        </w:tc>
      </w:tr>
      <w:tr w:rsidR="00E370C0" w:rsidTr="002876A5">
        <w:trPr>
          <w:trHeight w:val="375"/>
        </w:trPr>
        <w:tc>
          <w:tcPr>
            <w:tcW w:w="835" w:type="pct"/>
            <w:gridSpan w:val="2"/>
            <w:shd w:val="clear" w:color="auto" w:fill="D9D9D9" w:themeFill="background1" w:themeFillShade="D9"/>
            <w:vAlign w:val="center"/>
          </w:tcPr>
          <w:p w:rsidR="00E370C0" w:rsidRPr="00D57B1E" w:rsidRDefault="00E370C0" w:rsidP="00FB7220">
            <w:pPr>
              <w:rPr>
                <w:b/>
                <w:sz w:val="20"/>
                <w:szCs w:val="20"/>
                <w:lang w:val="en-ZA"/>
              </w:rPr>
            </w:pPr>
            <w:r>
              <w:rPr>
                <w:b/>
                <w:sz w:val="20"/>
                <w:szCs w:val="20"/>
                <w:lang w:val="en-ZA"/>
              </w:rPr>
              <w:t xml:space="preserve">Patient number </w:t>
            </w:r>
          </w:p>
        </w:tc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E370C0" w:rsidRPr="00D57B1E" w:rsidRDefault="00E370C0" w:rsidP="00E370C0">
            <w:pPr>
              <w:rPr>
                <w:sz w:val="20"/>
                <w:szCs w:val="20"/>
                <w:lang w:val="en-ZA"/>
              </w:rPr>
            </w:pPr>
            <w:r w:rsidRPr="00D57B1E">
              <w:rPr>
                <w:sz w:val="20"/>
                <w:szCs w:val="20"/>
                <w:lang w:val="en-ZA"/>
              </w:rPr>
              <w:t xml:space="preserve"> </w:t>
            </w:r>
            <w:r>
              <w:rPr>
                <w:sz w:val="20"/>
                <w:szCs w:val="20"/>
                <w:lang w:val="en-ZA"/>
              </w:rPr>
              <w:t xml:space="preserve">         </w:t>
            </w:r>
            <w:r w:rsidRPr="00D57B1E">
              <w:rPr>
                <w:sz w:val="20"/>
                <w:szCs w:val="20"/>
                <w:lang w:val="en-ZA"/>
              </w:rPr>
              <w:t xml:space="preserve"> </w:t>
            </w:r>
            <w:r>
              <w:rPr>
                <w:sz w:val="20"/>
                <w:szCs w:val="20"/>
                <w:lang w:val="en-ZA"/>
              </w:rPr>
              <w:t xml:space="preserve">                                         </w:t>
            </w:r>
          </w:p>
        </w:tc>
        <w:tc>
          <w:tcPr>
            <w:tcW w:w="664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370C0" w:rsidRDefault="00E370C0" w:rsidP="00F2492D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Date of Birth</w:t>
            </w:r>
          </w:p>
          <w:p w:rsidR="00E370C0" w:rsidRPr="00D57B1E" w:rsidRDefault="00E370C0" w:rsidP="00F2492D">
            <w:pPr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595" w:type="pct"/>
            <w:vMerge w:val="restart"/>
          </w:tcPr>
          <w:p w:rsidR="00E370C0" w:rsidRPr="00F2492D" w:rsidRDefault="00E370C0" w:rsidP="00265148">
            <w:pPr>
              <w:rPr>
                <w:sz w:val="12"/>
                <w:szCs w:val="12"/>
                <w:lang w:val="en-ZA"/>
              </w:rPr>
            </w:pPr>
          </w:p>
        </w:tc>
        <w:tc>
          <w:tcPr>
            <w:tcW w:w="597" w:type="pct"/>
            <w:gridSpan w:val="4"/>
            <w:vMerge w:val="restart"/>
            <w:shd w:val="clear" w:color="auto" w:fill="D9D9D9" w:themeFill="background1" w:themeFillShade="D9"/>
          </w:tcPr>
          <w:p w:rsidR="00E370C0" w:rsidRPr="00EE071C" w:rsidRDefault="00E370C0">
            <w:pPr>
              <w:rPr>
                <w:b/>
                <w:sz w:val="16"/>
                <w:szCs w:val="16"/>
                <w:lang w:val="en-ZA"/>
              </w:rPr>
            </w:pPr>
            <w:r w:rsidRPr="00EE071C">
              <w:rPr>
                <w:b/>
                <w:sz w:val="16"/>
                <w:szCs w:val="16"/>
                <w:lang w:val="en-ZA"/>
              </w:rPr>
              <w:t xml:space="preserve">Age at the time of the event </w:t>
            </w:r>
          </w:p>
        </w:tc>
        <w:tc>
          <w:tcPr>
            <w:tcW w:w="637" w:type="pct"/>
            <w:gridSpan w:val="3"/>
            <w:vMerge w:val="restart"/>
          </w:tcPr>
          <w:p w:rsidR="00E370C0" w:rsidRDefault="00E370C0">
            <w:pPr>
              <w:rPr>
                <w:lang w:val="en-ZA"/>
              </w:rPr>
            </w:pPr>
            <w:r>
              <w:rPr>
                <w:lang w:val="en-ZA"/>
              </w:rPr>
              <w:t xml:space="preserve"> </w:t>
            </w:r>
          </w:p>
        </w:tc>
      </w:tr>
      <w:tr w:rsidR="00E370C0" w:rsidTr="009573E8">
        <w:trPr>
          <w:trHeight w:val="375"/>
        </w:trPr>
        <w:tc>
          <w:tcPr>
            <w:tcW w:w="835" w:type="pct"/>
            <w:gridSpan w:val="2"/>
            <w:shd w:val="clear" w:color="auto" w:fill="D9D9D9" w:themeFill="background1" w:themeFillShade="D9"/>
            <w:vAlign w:val="center"/>
          </w:tcPr>
          <w:p w:rsidR="00E370C0" w:rsidRPr="00D57B1E" w:rsidRDefault="00E370C0" w:rsidP="00CC2BB0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Weight</w:t>
            </w:r>
          </w:p>
        </w:tc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E370C0" w:rsidRPr="00D57B1E" w:rsidRDefault="00E370C0" w:rsidP="00CC2BB0">
            <w:pPr>
              <w:rPr>
                <w:sz w:val="20"/>
                <w:szCs w:val="20"/>
                <w:lang w:val="en-ZA"/>
              </w:rPr>
            </w:pPr>
            <w:r w:rsidRPr="00D57B1E">
              <w:rPr>
                <w:sz w:val="20"/>
                <w:szCs w:val="20"/>
                <w:lang w:val="en-ZA"/>
              </w:rPr>
              <w:t xml:space="preserve"> </w:t>
            </w:r>
            <w:r>
              <w:rPr>
                <w:sz w:val="20"/>
                <w:szCs w:val="20"/>
                <w:lang w:val="en-ZA"/>
              </w:rPr>
              <w:t xml:space="preserve">         </w:t>
            </w:r>
            <w:r w:rsidRPr="00D57B1E">
              <w:rPr>
                <w:sz w:val="20"/>
                <w:szCs w:val="20"/>
                <w:lang w:val="en-ZA"/>
              </w:rPr>
              <w:t xml:space="preserve"> </w:t>
            </w:r>
            <w:r>
              <w:rPr>
                <w:sz w:val="20"/>
                <w:szCs w:val="20"/>
                <w:lang w:val="en-ZA"/>
              </w:rPr>
              <w:t xml:space="preserve">                                           </w:t>
            </w:r>
            <w:r w:rsidRPr="00D57B1E">
              <w:rPr>
                <w:sz w:val="20"/>
                <w:szCs w:val="20"/>
                <w:lang w:val="en-ZA"/>
              </w:rPr>
              <w:t>kg</w:t>
            </w:r>
          </w:p>
        </w:tc>
        <w:tc>
          <w:tcPr>
            <w:tcW w:w="664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0C0" w:rsidRPr="00D57B1E" w:rsidRDefault="00E370C0" w:rsidP="00F2492D">
            <w:pPr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E370C0" w:rsidRPr="00F2492D" w:rsidRDefault="00E370C0" w:rsidP="00265148">
            <w:pPr>
              <w:rPr>
                <w:sz w:val="12"/>
                <w:szCs w:val="12"/>
                <w:lang w:val="en-ZA"/>
              </w:rPr>
            </w:pPr>
          </w:p>
        </w:tc>
        <w:tc>
          <w:tcPr>
            <w:tcW w:w="597" w:type="pct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70C0" w:rsidRPr="00EE071C" w:rsidRDefault="00E370C0">
            <w:pPr>
              <w:rPr>
                <w:b/>
                <w:sz w:val="16"/>
                <w:szCs w:val="16"/>
                <w:lang w:val="en-ZA"/>
              </w:rPr>
            </w:pPr>
          </w:p>
        </w:tc>
        <w:tc>
          <w:tcPr>
            <w:tcW w:w="637" w:type="pct"/>
            <w:gridSpan w:val="3"/>
            <w:vMerge/>
            <w:tcBorders>
              <w:bottom w:val="single" w:sz="4" w:space="0" w:color="auto"/>
            </w:tcBorders>
          </w:tcPr>
          <w:p w:rsidR="00E370C0" w:rsidRDefault="00E370C0">
            <w:pPr>
              <w:rPr>
                <w:lang w:val="en-ZA"/>
              </w:rPr>
            </w:pPr>
          </w:p>
        </w:tc>
      </w:tr>
      <w:tr w:rsidR="00E370C0" w:rsidTr="009573E8">
        <w:tc>
          <w:tcPr>
            <w:tcW w:w="8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0C0" w:rsidRPr="00D57B1E" w:rsidRDefault="00E370C0" w:rsidP="00FB7220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Ethnic Origin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0C0" w:rsidRPr="00BC2CD3" w:rsidRDefault="00E370C0" w:rsidP="00EE07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 xml:space="preserve">Asian 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0C0" w:rsidRPr="00BC2CD3" w:rsidRDefault="00E370C0" w:rsidP="00EE07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 xml:space="preserve">Black </w:t>
            </w: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0C0" w:rsidRPr="00BC2CD3" w:rsidRDefault="00E370C0" w:rsidP="00EE07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>Caucasian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C0" w:rsidRPr="00BC2CD3" w:rsidRDefault="00E370C0" w:rsidP="00EE07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>Other</w:t>
            </w:r>
          </w:p>
        </w:tc>
      </w:tr>
      <w:tr w:rsidR="00E370C0" w:rsidTr="00281399">
        <w:trPr>
          <w:trHeight w:val="1183"/>
        </w:trPr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0C0" w:rsidRPr="00D57B1E" w:rsidRDefault="00E370C0" w:rsidP="00FB7220">
            <w:pPr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 xml:space="preserve">Any important medical conditions 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C0" w:rsidRPr="00BC2CD3" w:rsidRDefault="00E370C0" w:rsidP="00A976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>Yes</w:t>
            </w:r>
          </w:p>
          <w:p w:rsidR="00E370C0" w:rsidRPr="00A976BC" w:rsidRDefault="00E370C0" w:rsidP="00A976BC">
            <w:pPr>
              <w:pStyle w:val="ListParagraph"/>
              <w:numPr>
                <w:ilvl w:val="0"/>
                <w:numId w:val="9"/>
              </w:numPr>
              <w:rPr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>No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70C0" w:rsidRPr="008D56BD" w:rsidRDefault="00E370C0" w:rsidP="008D56BD">
            <w:pPr>
              <w:rPr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If yes, </w:t>
            </w:r>
            <w:r w:rsidRPr="008D56BD">
              <w:rPr>
                <w:sz w:val="20"/>
                <w:szCs w:val="20"/>
                <w:lang w:val="en-ZA"/>
              </w:rPr>
              <w:t>please specify</w:t>
            </w:r>
          </w:p>
          <w:p w:rsidR="00E370C0" w:rsidRPr="00265148" w:rsidRDefault="00E370C0" w:rsidP="008D56B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Diabetes</w:t>
            </w:r>
          </w:p>
          <w:p w:rsidR="00E370C0" w:rsidRPr="00496C68" w:rsidRDefault="00E370C0" w:rsidP="00265148">
            <w:pPr>
              <w:pStyle w:val="ListParagraph"/>
              <w:numPr>
                <w:ilvl w:val="0"/>
                <w:numId w:val="19"/>
              </w:numPr>
              <w:rPr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Respiratory illness</w:t>
            </w:r>
          </w:p>
          <w:p w:rsidR="00E370C0" w:rsidRPr="008D56BD" w:rsidRDefault="00E370C0" w:rsidP="00265148">
            <w:pPr>
              <w:pStyle w:val="ListParagraph"/>
              <w:numPr>
                <w:ilvl w:val="0"/>
                <w:numId w:val="19"/>
              </w:numPr>
              <w:rPr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Obesity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C0" w:rsidRDefault="00E370C0" w:rsidP="009573E8">
            <w:pPr>
              <w:pStyle w:val="ListParagraph"/>
              <w:ind w:left="720"/>
              <w:rPr>
                <w:sz w:val="20"/>
                <w:szCs w:val="20"/>
                <w:lang w:val="en-ZA"/>
              </w:rPr>
            </w:pPr>
          </w:p>
          <w:p w:rsidR="00E370C0" w:rsidRDefault="00E370C0" w:rsidP="008D56B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Hypertension</w:t>
            </w:r>
          </w:p>
          <w:p w:rsidR="00E370C0" w:rsidRPr="008D56BD" w:rsidRDefault="00E370C0" w:rsidP="00BC2CD3">
            <w:pPr>
              <w:pStyle w:val="ListParagraph"/>
              <w:numPr>
                <w:ilvl w:val="0"/>
                <w:numId w:val="19"/>
              </w:numPr>
              <w:rPr>
                <w:lang w:val="en-ZA"/>
              </w:rPr>
            </w:pPr>
            <w:r w:rsidRPr="00265148">
              <w:rPr>
                <w:sz w:val="20"/>
                <w:szCs w:val="20"/>
                <w:lang w:val="en-ZA"/>
              </w:rPr>
              <w:t>Other</w:t>
            </w:r>
            <w:r>
              <w:rPr>
                <w:sz w:val="20"/>
                <w:szCs w:val="20"/>
                <w:lang w:val="en-ZA"/>
              </w:rPr>
              <w:t xml:space="preserve"> - </w:t>
            </w:r>
            <w:r w:rsidRPr="008D56BD">
              <w:rPr>
                <w:sz w:val="20"/>
                <w:szCs w:val="20"/>
                <w:lang w:val="en-ZA"/>
              </w:rPr>
              <w:t>please specify</w:t>
            </w:r>
          </w:p>
        </w:tc>
      </w:tr>
      <w:tr w:rsidR="00E370C0" w:rsidTr="009573E8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C0" w:rsidRPr="00010E58" w:rsidRDefault="00E370C0" w:rsidP="00FB7220">
            <w:pPr>
              <w:spacing w:before="0" w:after="0"/>
              <w:rPr>
                <w:sz w:val="16"/>
                <w:szCs w:val="16"/>
                <w:lang w:val="en-ZA"/>
              </w:rPr>
            </w:pPr>
          </w:p>
        </w:tc>
      </w:tr>
      <w:tr w:rsidR="00E370C0" w:rsidTr="009573E8"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370C0" w:rsidRPr="001B543C" w:rsidRDefault="00E370C0">
            <w:pPr>
              <w:rPr>
                <w:b/>
                <w:lang w:val="en-ZA"/>
              </w:rPr>
            </w:pPr>
            <w:r w:rsidRPr="001B543C">
              <w:rPr>
                <w:b/>
                <w:lang w:val="en-ZA"/>
              </w:rPr>
              <w:t xml:space="preserve">COVID-19:  CLINICAL COURSE PRIOR TO </w:t>
            </w:r>
            <w:r>
              <w:rPr>
                <w:b/>
                <w:lang w:val="en-ZA"/>
              </w:rPr>
              <w:t xml:space="preserve">EXPERIMENTAL TREATMENT </w:t>
            </w:r>
          </w:p>
        </w:tc>
      </w:tr>
      <w:tr w:rsidR="00E370C0" w:rsidTr="009573E8">
        <w:trPr>
          <w:trHeight w:val="469"/>
        </w:trPr>
        <w:tc>
          <w:tcPr>
            <w:tcW w:w="623" w:type="pct"/>
            <w:vMerge w:val="restart"/>
            <w:shd w:val="clear" w:color="auto" w:fill="D9D9D9" w:themeFill="background1" w:themeFillShade="D9"/>
          </w:tcPr>
          <w:p w:rsidR="00E370C0" w:rsidRPr="00D57B1E" w:rsidRDefault="00E370C0" w:rsidP="00BC2CD3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Infection onset date or duration</w:t>
            </w:r>
          </w:p>
        </w:tc>
        <w:tc>
          <w:tcPr>
            <w:tcW w:w="620" w:type="pct"/>
            <w:gridSpan w:val="2"/>
            <w:vMerge w:val="restart"/>
            <w:shd w:val="clear" w:color="auto" w:fill="D9D9D9" w:themeFill="background1" w:themeFillShade="D9"/>
          </w:tcPr>
          <w:p w:rsidR="00E370C0" w:rsidRPr="00D57B1E" w:rsidRDefault="00E370C0" w:rsidP="00BC2CD3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Chest CT or Chest X-ray changes</w:t>
            </w:r>
          </w:p>
        </w:tc>
        <w:tc>
          <w:tcPr>
            <w:tcW w:w="628" w:type="pct"/>
            <w:vMerge w:val="restart"/>
            <w:shd w:val="clear" w:color="auto" w:fill="D9D9D9" w:themeFill="background1" w:themeFillShade="D9"/>
          </w:tcPr>
          <w:p w:rsidR="00E370C0" w:rsidRPr="00522971" w:rsidRDefault="00E370C0" w:rsidP="00BC2CD3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522971">
              <w:rPr>
                <w:b/>
                <w:sz w:val="20"/>
                <w:szCs w:val="20"/>
                <w:lang w:val="en-ZA"/>
              </w:rPr>
              <w:t>COVID-19 test positive?</w:t>
            </w:r>
          </w:p>
        </w:tc>
        <w:tc>
          <w:tcPr>
            <w:tcW w:w="630" w:type="pct"/>
            <w:gridSpan w:val="2"/>
            <w:vMerge w:val="restart"/>
            <w:shd w:val="clear" w:color="auto" w:fill="D9D9D9" w:themeFill="background1" w:themeFillShade="D9"/>
          </w:tcPr>
          <w:p w:rsidR="00E370C0" w:rsidRDefault="00E370C0" w:rsidP="00F53006">
            <w:pPr>
              <w:jc w:val="center"/>
              <w:rPr>
                <w:b/>
                <w:sz w:val="20"/>
                <w:szCs w:val="20"/>
                <w:lang w:val="en-ZA"/>
              </w:rPr>
            </w:pPr>
            <w:r>
              <w:rPr>
                <w:b/>
                <w:sz w:val="20"/>
                <w:szCs w:val="20"/>
                <w:lang w:val="en-ZA"/>
              </w:rPr>
              <w:t xml:space="preserve">Baseline </w:t>
            </w:r>
          </w:p>
          <w:p w:rsidR="00E370C0" w:rsidRPr="00D57B1E" w:rsidRDefault="00E370C0" w:rsidP="00F53006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ECG Performed</w:t>
            </w:r>
          </w:p>
        </w:tc>
        <w:tc>
          <w:tcPr>
            <w:tcW w:w="2499" w:type="pct"/>
            <w:gridSpan w:val="12"/>
            <w:shd w:val="clear" w:color="auto" w:fill="BFBFBF" w:themeFill="background1" w:themeFillShade="BF"/>
          </w:tcPr>
          <w:p w:rsidR="00E370C0" w:rsidRPr="00D57B1E" w:rsidRDefault="00E370C0" w:rsidP="00B67E86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D57B1E">
              <w:rPr>
                <w:b/>
                <w:sz w:val="20"/>
                <w:szCs w:val="20"/>
                <w:lang w:val="en-ZA"/>
              </w:rPr>
              <w:t>Intensity of care prior to treatment</w:t>
            </w:r>
          </w:p>
        </w:tc>
      </w:tr>
      <w:tr w:rsidR="00E370C0" w:rsidTr="009573E8">
        <w:trPr>
          <w:trHeight w:val="941"/>
        </w:trPr>
        <w:tc>
          <w:tcPr>
            <w:tcW w:w="623" w:type="pct"/>
            <w:vMerge/>
            <w:shd w:val="clear" w:color="auto" w:fill="D9D9D9" w:themeFill="background1" w:themeFillShade="D9"/>
          </w:tcPr>
          <w:p w:rsidR="00E370C0" w:rsidRPr="00D57B1E" w:rsidRDefault="00E370C0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620" w:type="pct"/>
            <w:gridSpan w:val="2"/>
            <w:vMerge/>
            <w:shd w:val="clear" w:color="auto" w:fill="D9D9D9" w:themeFill="background1" w:themeFillShade="D9"/>
          </w:tcPr>
          <w:p w:rsidR="00E370C0" w:rsidRPr="00D57B1E" w:rsidRDefault="00E370C0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</w:tcPr>
          <w:p w:rsidR="00E370C0" w:rsidRPr="00D57B1E" w:rsidRDefault="00E370C0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630" w:type="pct"/>
            <w:gridSpan w:val="2"/>
            <w:vMerge/>
            <w:shd w:val="clear" w:color="auto" w:fill="D9D9D9" w:themeFill="background1" w:themeFillShade="D9"/>
          </w:tcPr>
          <w:p w:rsidR="00E370C0" w:rsidRPr="00D57B1E" w:rsidRDefault="00E370C0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653" w:type="pct"/>
            <w:gridSpan w:val="3"/>
          </w:tcPr>
          <w:p w:rsidR="00E370C0" w:rsidRPr="00EA1A3F" w:rsidRDefault="00E370C0" w:rsidP="00BC2CD3">
            <w:pPr>
              <w:jc w:val="center"/>
              <w:rPr>
                <w:sz w:val="18"/>
                <w:szCs w:val="18"/>
                <w:lang w:val="en-ZA"/>
              </w:rPr>
            </w:pPr>
            <w:r w:rsidRPr="00EA1A3F">
              <w:rPr>
                <w:sz w:val="18"/>
                <w:szCs w:val="18"/>
                <w:lang w:val="en-ZA"/>
              </w:rPr>
              <w:t>Supplemental oxygen Therapy</w:t>
            </w:r>
          </w:p>
        </w:tc>
        <w:tc>
          <w:tcPr>
            <w:tcW w:w="616" w:type="pct"/>
            <w:gridSpan w:val="3"/>
          </w:tcPr>
          <w:p w:rsidR="00E370C0" w:rsidRPr="00EA1A3F" w:rsidRDefault="00E370C0" w:rsidP="00BC2CD3">
            <w:pPr>
              <w:jc w:val="center"/>
              <w:rPr>
                <w:sz w:val="18"/>
                <w:szCs w:val="18"/>
                <w:lang w:val="en-ZA"/>
              </w:rPr>
            </w:pPr>
            <w:r w:rsidRPr="00EA1A3F">
              <w:rPr>
                <w:sz w:val="18"/>
                <w:szCs w:val="18"/>
                <w:lang w:val="en-ZA"/>
              </w:rPr>
              <w:t>Treated in a ICU</w:t>
            </w:r>
          </w:p>
        </w:tc>
        <w:tc>
          <w:tcPr>
            <w:tcW w:w="611" w:type="pct"/>
            <w:gridSpan w:val="4"/>
          </w:tcPr>
          <w:p w:rsidR="00E370C0" w:rsidRPr="00EA1A3F" w:rsidRDefault="00E370C0" w:rsidP="00BC2CD3">
            <w:pPr>
              <w:jc w:val="center"/>
              <w:rPr>
                <w:sz w:val="18"/>
                <w:szCs w:val="18"/>
                <w:lang w:val="en-ZA"/>
              </w:rPr>
            </w:pPr>
            <w:r w:rsidRPr="00EA1A3F">
              <w:rPr>
                <w:sz w:val="18"/>
                <w:szCs w:val="18"/>
                <w:lang w:val="en-ZA"/>
              </w:rPr>
              <w:t>Ventilator support</w:t>
            </w:r>
          </w:p>
        </w:tc>
        <w:tc>
          <w:tcPr>
            <w:tcW w:w="619" w:type="pct"/>
            <w:gridSpan w:val="2"/>
          </w:tcPr>
          <w:p w:rsidR="00E370C0" w:rsidRPr="00EA1A3F" w:rsidRDefault="00E370C0" w:rsidP="00BC2CD3">
            <w:pPr>
              <w:jc w:val="center"/>
              <w:rPr>
                <w:sz w:val="18"/>
                <w:szCs w:val="18"/>
                <w:lang w:val="en-ZA"/>
              </w:rPr>
            </w:pPr>
            <w:r w:rsidRPr="00EA1A3F">
              <w:rPr>
                <w:sz w:val="18"/>
                <w:szCs w:val="18"/>
                <w:lang w:val="en-ZA"/>
              </w:rPr>
              <w:t>Need for vasopressors or dialysis or other?</w:t>
            </w:r>
          </w:p>
        </w:tc>
      </w:tr>
      <w:tr w:rsidR="00E370C0" w:rsidTr="009573E8">
        <w:trPr>
          <w:trHeight w:val="1182"/>
        </w:trPr>
        <w:tc>
          <w:tcPr>
            <w:tcW w:w="623" w:type="pct"/>
          </w:tcPr>
          <w:p w:rsidR="00E370C0" w:rsidRPr="00E0097A" w:rsidRDefault="00E370C0">
            <w:pPr>
              <w:rPr>
                <w:sz w:val="12"/>
                <w:szCs w:val="12"/>
                <w:lang w:val="en-ZA"/>
              </w:rPr>
            </w:pPr>
            <w:r w:rsidRPr="00E0097A">
              <w:rPr>
                <w:sz w:val="12"/>
                <w:szCs w:val="12"/>
                <w:lang w:val="en-ZA"/>
              </w:rPr>
              <w:t>DD/MM/ YYYY</w:t>
            </w:r>
          </w:p>
          <w:p w:rsidR="00E370C0" w:rsidRDefault="00E370C0">
            <w:pPr>
              <w:rPr>
                <w:sz w:val="20"/>
                <w:szCs w:val="20"/>
                <w:lang w:val="en-ZA"/>
              </w:rPr>
            </w:pPr>
          </w:p>
          <w:p w:rsidR="00E370C0" w:rsidRPr="00A449B8" w:rsidRDefault="00E370C0">
            <w:pPr>
              <w:rPr>
                <w:sz w:val="16"/>
                <w:szCs w:val="16"/>
                <w:lang w:val="en-ZA"/>
              </w:rPr>
            </w:pPr>
            <w:r w:rsidRPr="00A449B8">
              <w:rPr>
                <w:sz w:val="16"/>
                <w:szCs w:val="16"/>
                <w:lang w:val="en-ZA"/>
              </w:rPr>
              <w:t>Days</w:t>
            </w:r>
          </w:p>
        </w:tc>
        <w:tc>
          <w:tcPr>
            <w:tcW w:w="620" w:type="pct"/>
            <w:gridSpan w:val="2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Default="00E370C0" w:rsidP="00A449B8">
            <w:p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Details:</w:t>
            </w:r>
          </w:p>
          <w:p w:rsidR="00E370C0" w:rsidRPr="009573E8" w:rsidRDefault="00E370C0" w:rsidP="00A449B8">
            <w:pPr>
              <w:rPr>
                <w:lang w:val="en-ZA"/>
              </w:rPr>
            </w:pPr>
          </w:p>
        </w:tc>
        <w:tc>
          <w:tcPr>
            <w:tcW w:w="628" w:type="pct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Pr="00FB7220" w:rsidRDefault="00E370C0" w:rsidP="00BC2CD3">
            <w:pPr>
              <w:jc w:val="center"/>
              <w:rPr>
                <w:sz w:val="20"/>
                <w:szCs w:val="20"/>
                <w:lang w:val="en-ZA"/>
              </w:rPr>
            </w:pPr>
          </w:p>
        </w:tc>
        <w:tc>
          <w:tcPr>
            <w:tcW w:w="630" w:type="pct"/>
            <w:gridSpan w:val="2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Pr="00FB7220" w:rsidRDefault="00E370C0" w:rsidP="00A449B8">
            <w:p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Results:</w:t>
            </w:r>
          </w:p>
        </w:tc>
        <w:tc>
          <w:tcPr>
            <w:tcW w:w="653" w:type="pct"/>
            <w:gridSpan w:val="3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</w:tc>
        <w:tc>
          <w:tcPr>
            <w:tcW w:w="616" w:type="pct"/>
            <w:gridSpan w:val="3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Pr="00FB7220" w:rsidRDefault="00E370C0" w:rsidP="00A449B8">
            <w:p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Details</w:t>
            </w:r>
          </w:p>
        </w:tc>
        <w:tc>
          <w:tcPr>
            <w:tcW w:w="611" w:type="pct"/>
            <w:gridSpan w:val="4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Pr="00FB7220" w:rsidRDefault="00E370C0" w:rsidP="00A449B8">
            <w:p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Details</w:t>
            </w:r>
          </w:p>
        </w:tc>
        <w:tc>
          <w:tcPr>
            <w:tcW w:w="619" w:type="pct"/>
            <w:gridSpan w:val="2"/>
          </w:tcPr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Yes</w:t>
            </w:r>
          </w:p>
          <w:p w:rsidR="00E370C0" w:rsidRPr="00FB7220" w:rsidRDefault="00E370C0" w:rsidP="009A22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 xml:space="preserve"> No</w:t>
            </w:r>
          </w:p>
          <w:p w:rsidR="00E370C0" w:rsidRPr="00FB7220" w:rsidRDefault="00E370C0" w:rsidP="00A449B8">
            <w:pPr>
              <w:rPr>
                <w:sz w:val="20"/>
                <w:szCs w:val="20"/>
                <w:lang w:val="en-ZA"/>
              </w:rPr>
            </w:pPr>
            <w:r w:rsidRPr="00FB7220">
              <w:rPr>
                <w:sz w:val="20"/>
                <w:szCs w:val="20"/>
                <w:lang w:val="en-ZA"/>
              </w:rPr>
              <w:t>Specify:</w:t>
            </w:r>
          </w:p>
        </w:tc>
      </w:tr>
      <w:tr w:rsidR="00E370C0" w:rsidTr="009573E8">
        <w:tc>
          <w:tcPr>
            <w:tcW w:w="5000" w:type="pct"/>
            <w:gridSpan w:val="18"/>
            <w:shd w:val="clear" w:color="auto" w:fill="D9D9D9" w:themeFill="background1" w:themeFillShade="D9"/>
          </w:tcPr>
          <w:p w:rsidR="00E370C0" w:rsidRPr="00265148" w:rsidRDefault="00E370C0" w:rsidP="00265148">
            <w:pPr>
              <w:jc w:val="center"/>
              <w:rPr>
                <w:b/>
                <w:lang w:val="en-ZA"/>
              </w:rPr>
            </w:pPr>
            <w:r w:rsidRPr="00265148">
              <w:rPr>
                <w:b/>
                <w:sz w:val="20"/>
                <w:szCs w:val="20"/>
                <w:lang w:val="en-ZA"/>
              </w:rPr>
              <w:t>Additional  ECGs performed</w:t>
            </w:r>
          </w:p>
        </w:tc>
      </w:tr>
      <w:tr w:rsidR="00E370C0" w:rsidTr="009573E8">
        <w:trPr>
          <w:trHeight w:val="773"/>
        </w:trPr>
        <w:tc>
          <w:tcPr>
            <w:tcW w:w="1243" w:type="pct"/>
            <w:gridSpan w:val="3"/>
          </w:tcPr>
          <w:p w:rsidR="00E370C0" w:rsidRPr="00926DCC" w:rsidRDefault="00E370C0" w:rsidP="00265148">
            <w:pPr>
              <w:rPr>
                <w:sz w:val="16"/>
                <w:szCs w:val="16"/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Date</w:t>
            </w:r>
          </w:p>
          <w:p w:rsidR="00E370C0" w:rsidRDefault="00E370C0" w:rsidP="00265148">
            <w:pPr>
              <w:rPr>
                <w:sz w:val="16"/>
                <w:szCs w:val="16"/>
                <w:lang w:val="en-ZA"/>
              </w:rPr>
            </w:pPr>
          </w:p>
          <w:p w:rsidR="00E370C0" w:rsidRPr="00926DCC" w:rsidRDefault="00E370C0" w:rsidP="00302630">
            <w:pPr>
              <w:rPr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Results</w:t>
            </w:r>
          </w:p>
        </w:tc>
        <w:tc>
          <w:tcPr>
            <w:tcW w:w="1258" w:type="pct"/>
            <w:gridSpan w:val="3"/>
          </w:tcPr>
          <w:p w:rsidR="00E370C0" w:rsidRPr="00926DCC" w:rsidRDefault="00E370C0" w:rsidP="00265148">
            <w:pPr>
              <w:rPr>
                <w:sz w:val="16"/>
                <w:szCs w:val="16"/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Date</w:t>
            </w:r>
          </w:p>
          <w:p w:rsidR="00E370C0" w:rsidRDefault="00E370C0" w:rsidP="00265148">
            <w:pPr>
              <w:rPr>
                <w:sz w:val="16"/>
                <w:szCs w:val="16"/>
                <w:lang w:val="en-ZA"/>
              </w:rPr>
            </w:pPr>
          </w:p>
          <w:p w:rsidR="00E370C0" w:rsidRPr="00D77593" w:rsidRDefault="00E370C0" w:rsidP="00265148">
            <w:pPr>
              <w:rPr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Results</w:t>
            </w:r>
          </w:p>
        </w:tc>
        <w:tc>
          <w:tcPr>
            <w:tcW w:w="1269" w:type="pct"/>
            <w:gridSpan w:val="6"/>
          </w:tcPr>
          <w:p w:rsidR="00E370C0" w:rsidRPr="00926DCC" w:rsidRDefault="00E370C0" w:rsidP="00265148">
            <w:pPr>
              <w:rPr>
                <w:sz w:val="16"/>
                <w:szCs w:val="16"/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Date</w:t>
            </w:r>
          </w:p>
          <w:p w:rsidR="00E370C0" w:rsidRDefault="00E370C0" w:rsidP="00265148">
            <w:pPr>
              <w:rPr>
                <w:sz w:val="16"/>
                <w:szCs w:val="16"/>
                <w:lang w:val="en-ZA"/>
              </w:rPr>
            </w:pPr>
          </w:p>
          <w:p w:rsidR="00E370C0" w:rsidRPr="00265148" w:rsidRDefault="00E370C0" w:rsidP="00265148">
            <w:pPr>
              <w:rPr>
                <w:lang w:val="en-ZA"/>
              </w:rPr>
            </w:pPr>
            <w:r w:rsidRPr="00265148">
              <w:rPr>
                <w:sz w:val="16"/>
                <w:szCs w:val="16"/>
                <w:lang w:val="en-ZA"/>
              </w:rPr>
              <w:t>Results</w:t>
            </w:r>
          </w:p>
        </w:tc>
        <w:tc>
          <w:tcPr>
            <w:tcW w:w="1230" w:type="pct"/>
            <w:gridSpan w:val="6"/>
          </w:tcPr>
          <w:p w:rsidR="00E370C0" w:rsidRPr="00926DCC" w:rsidRDefault="00E370C0" w:rsidP="00265148">
            <w:pPr>
              <w:rPr>
                <w:sz w:val="16"/>
                <w:szCs w:val="16"/>
                <w:lang w:val="en-ZA"/>
              </w:rPr>
            </w:pPr>
            <w:r w:rsidRPr="00926DCC">
              <w:rPr>
                <w:sz w:val="16"/>
                <w:szCs w:val="16"/>
                <w:lang w:val="en-ZA"/>
              </w:rPr>
              <w:t>Date</w:t>
            </w:r>
          </w:p>
          <w:p w:rsidR="00E370C0" w:rsidRDefault="00E370C0" w:rsidP="00265148">
            <w:pPr>
              <w:rPr>
                <w:sz w:val="16"/>
                <w:szCs w:val="16"/>
                <w:lang w:val="en-ZA"/>
              </w:rPr>
            </w:pPr>
          </w:p>
          <w:p w:rsidR="00E370C0" w:rsidRPr="00265148" w:rsidRDefault="00E370C0" w:rsidP="00265148">
            <w:pPr>
              <w:rPr>
                <w:lang w:val="en-ZA"/>
              </w:rPr>
            </w:pPr>
            <w:r w:rsidRPr="00265148">
              <w:rPr>
                <w:sz w:val="16"/>
                <w:szCs w:val="16"/>
                <w:lang w:val="en-ZA"/>
              </w:rPr>
              <w:t>Results</w:t>
            </w:r>
          </w:p>
        </w:tc>
      </w:tr>
    </w:tbl>
    <w:p w:rsidR="00302630" w:rsidRPr="00010E58" w:rsidRDefault="00302630" w:rsidP="00CE5595">
      <w:pPr>
        <w:shd w:val="clear" w:color="auto" w:fill="FFFFFF" w:themeFill="background1"/>
        <w:spacing w:before="0" w:after="0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2"/>
        <w:gridCol w:w="1854"/>
        <w:gridCol w:w="1705"/>
        <w:gridCol w:w="1782"/>
      </w:tblGrid>
      <w:tr w:rsidR="004E64DB" w:rsidTr="004E64DB">
        <w:trPr>
          <w:trHeight w:val="346"/>
        </w:trPr>
        <w:tc>
          <w:tcPr>
            <w:tcW w:w="3368" w:type="pct"/>
            <w:gridSpan w:val="4"/>
            <w:shd w:val="clear" w:color="auto" w:fill="A6A6A6" w:themeFill="background1" w:themeFillShade="A6"/>
          </w:tcPr>
          <w:p w:rsidR="00E370C0" w:rsidRPr="00210F6E" w:rsidRDefault="00E370C0" w:rsidP="004E64DB">
            <w:pPr>
              <w:rPr>
                <w:b/>
                <w:lang w:val="en-ZA"/>
              </w:rPr>
            </w:pPr>
            <w:r w:rsidRPr="009C03E8">
              <w:rPr>
                <w:b/>
                <w:lang w:val="en-ZA"/>
              </w:rPr>
              <w:t xml:space="preserve">EXPERIMENTAL </w:t>
            </w:r>
            <w:r>
              <w:rPr>
                <w:b/>
                <w:lang w:val="en-ZA"/>
              </w:rPr>
              <w:t>T</w:t>
            </w:r>
            <w:r w:rsidRPr="009C03E8">
              <w:rPr>
                <w:b/>
                <w:lang w:val="en-ZA"/>
              </w:rPr>
              <w:t xml:space="preserve">REATMENT </w:t>
            </w:r>
            <w:r w:rsidR="004E64DB">
              <w:rPr>
                <w:b/>
                <w:lang w:val="en-ZA"/>
              </w:rPr>
              <w:t xml:space="preserve">DRUG NAME 1:  </w:t>
            </w:r>
          </w:p>
        </w:tc>
        <w:tc>
          <w:tcPr>
            <w:tcW w:w="1632" w:type="pct"/>
            <w:gridSpan w:val="2"/>
            <w:shd w:val="clear" w:color="auto" w:fill="auto"/>
          </w:tcPr>
          <w:p w:rsidR="00E370C0" w:rsidRPr="00210F6E" w:rsidRDefault="00E370C0" w:rsidP="00FB7220">
            <w:pPr>
              <w:rPr>
                <w:b/>
                <w:lang w:val="en-ZA"/>
              </w:rPr>
            </w:pPr>
          </w:p>
        </w:tc>
      </w:tr>
      <w:tr w:rsidR="00D57B1E" w:rsidTr="004E64DB">
        <w:trPr>
          <w:trHeight w:val="462"/>
        </w:trPr>
        <w:tc>
          <w:tcPr>
            <w:tcW w:w="833" w:type="pct"/>
            <w:shd w:val="clear" w:color="auto" w:fill="D9D9D9" w:themeFill="background1" w:themeFillShade="D9"/>
          </w:tcPr>
          <w:p w:rsidR="00D57B1E" w:rsidRPr="00F84EE1" w:rsidRDefault="00D57B1E" w:rsidP="00CE5595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 xml:space="preserve">Dose 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D57B1E" w:rsidRDefault="00D57B1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Route</w:t>
            </w:r>
          </w:p>
          <w:p w:rsidR="00BE6F19" w:rsidRPr="00BE6F19" w:rsidRDefault="00BE6F19" w:rsidP="00210F6E">
            <w:pPr>
              <w:jc w:val="center"/>
              <w:rPr>
                <w:sz w:val="12"/>
                <w:szCs w:val="12"/>
                <w:lang w:val="en-ZA"/>
              </w:rPr>
            </w:pPr>
            <w:r w:rsidRPr="00BE6F19">
              <w:rPr>
                <w:sz w:val="12"/>
                <w:szCs w:val="12"/>
                <w:lang w:val="en-ZA"/>
              </w:rPr>
              <w:t>Oral / NG tube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D57B1E" w:rsidRPr="00F84EE1" w:rsidRDefault="00D57B1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Frequency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:rsidR="00D57B1E" w:rsidRPr="00F84EE1" w:rsidRDefault="00D57B1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Start Date</w:t>
            </w:r>
          </w:p>
          <w:p w:rsidR="00D57B1E" w:rsidRPr="00302630" w:rsidRDefault="00E0097A" w:rsidP="00010E58">
            <w:pPr>
              <w:spacing w:after="40"/>
              <w:jc w:val="center"/>
              <w:rPr>
                <w:sz w:val="16"/>
                <w:szCs w:val="16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:rsidR="00D57B1E" w:rsidRPr="00F84EE1" w:rsidRDefault="00D57B1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Stop Date</w:t>
            </w:r>
          </w:p>
          <w:p w:rsidR="00D57B1E" w:rsidRPr="00F84EE1" w:rsidRDefault="00E0097A" w:rsidP="00010E58">
            <w:pPr>
              <w:spacing w:after="40"/>
              <w:jc w:val="center"/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D57B1E" w:rsidRPr="00D77593" w:rsidRDefault="00E0097A" w:rsidP="00BE6F19">
            <w:pPr>
              <w:jc w:val="center"/>
              <w:rPr>
                <w:b/>
                <w:sz w:val="20"/>
                <w:szCs w:val="20"/>
                <w:lang w:val="en-ZA"/>
              </w:rPr>
            </w:pPr>
            <w:r>
              <w:rPr>
                <w:b/>
                <w:sz w:val="20"/>
                <w:szCs w:val="20"/>
                <w:lang w:val="en-ZA"/>
              </w:rPr>
              <w:t>Batch / L</w:t>
            </w:r>
            <w:r w:rsidR="00D57B1E" w:rsidRPr="00D77593">
              <w:rPr>
                <w:b/>
                <w:sz w:val="20"/>
                <w:szCs w:val="20"/>
                <w:lang w:val="en-ZA"/>
              </w:rPr>
              <w:t xml:space="preserve">ot </w:t>
            </w:r>
            <w:r w:rsidR="00302630">
              <w:rPr>
                <w:b/>
                <w:sz w:val="20"/>
                <w:szCs w:val="20"/>
                <w:lang w:val="en-ZA"/>
              </w:rPr>
              <w:t>no</w:t>
            </w:r>
            <w:r w:rsidR="00E4506C">
              <w:rPr>
                <w:b/>
                <w:sz w:val="20"/>
                <w:szCs w:val="20"/>
                <w:lang w:val="en-ZA"/>
              </w:rPr>
              <w:t xml:space="preserve"> </w:t>
            </w:r>
          </w:p>
        </w:tc>
      </w:tr>
      <w:tr w:rsidR="00F84EE1" w:rsidTr="004E64DB">
        <w:trPr>
          <w:trHeight w:val="925"/>
        </w:trPr>
        <w:tc>
          <w:tcPr>
            <w:tcW w:w="833" w:type="pct"/>
          </w:tcPr>
          <w:p w:rsidR="00CE5595" w:rsidRDefault="00CE5595">
            <w:pPr>
              <w:rPr>
                <w:lang w:val="en-ZA"/>
              </w:rPr>
            </w:pPr>
          </w:p>
        </w:tc>
        <w:tc>
          <w:tcPr>
            <w:tcW w:w="833" w:type="pct"/>
          </w:tcPr>
          <w:p w:rsidR="00F84EE1" w:rsidRDefault="00F84EE1">
            <w:pPr>
              <w:rPr>
                <w:lang w:val="en-ZA"/>
              </w:rPr>
            </w:pPr>
          </w:p>
        </w:tc>
        <w:tc>
          <w:tcPr>
            <w:tcW w:w="834" w:type="pct"/>
          </w:tcPr>
          <w:p w:rsidR="00210F6E" w:rsidRDefault="00210F6E">
            <w:pPr>
              <w:rPr>
                <w:lang w:val="en-ZA"/>
              </w:rPr>
            </w:pPr>
          </w:p>
        </w:tc>
        <w:tc>
          <w:tcPr>
            <w:tcW w:w="868" w:type="pct"/>
          </w:tcPr>
          <w:p w:rsidR="00F84EE1" w:rsidRDefault="00F84EE1">
            <w:pPr>
              <w:rPr>
                <w:lang w:val="en-ZA"/>
              </w:rPr>
            </w:pPr>
          </w:p>
        </w:tc>
        <w:tc>
          <w:tcPr>
            <w:tcW w:w="798" w:type="pct"/>
          </w:tcPr>
          <w:p w:rsidR="00F84EE1" w:rsidRDefault="00F84EE1">
            <w:pPr>
              <w:rPr>
                <w:lang w:val="en-ZA"/>
              </w:rPr>
            </w:pPr>
          </w:p>
        </w:tc>
        <w:tc>
          <w:tcPr>
            <w:tcW w:w="834" w:type="pct"/>
          </w:tcPr>
          <w:p w:rsidR="00F84EE1" w:rsidRDefault="00F84EE1">
            <w:pPr>
              <w:rPr>
                <w:lang w:val="en-ZA"/>
              </w:rPr>
            </w:pPr>
          </w:p>
        </w:tc>
      </w:tr>
    </w:tbl>
    <w:p w:rsidR="009C03E8" w:rsidRDefault="009C03E8" w:rsidP="00FB7220">
      <w:pPr>
        <w:spacing w:before="0" w:after="0"/>
        <w:rPr>
          <w:sz w:val="12"/>
          <w:szCs w:val="12"/>
        </w:rPr>
      </w:pPr>
    </w:p>
    <w:p w:rsidR="00010E58" w:rsidRDefault="00010E58" w:rsidP="00FB7220">
      <w:pPr>
        <w:spacing w:before="0" w:after="0"/>
        <w:rPr>
          <w:sz w:val="12"/>
          <w:szCs w:val="12"/>
        </w:rPr>
      </w:pPr>
    </w:p>
    <w:p w:rsidR="00010E58" w:rsidRDefault="00010E58" w:rsidP="00FB7220">
      <w:pPr>
        <w:spacing w:before="0" w:after="0"/>
        <w:rPr>
          <w:sz w:val="12"/>
          <w:szCs w:val="12"/>
        </w:rPr>
      </w:pPr>
    </w:p>
    <w:p w:rsidR="00010E58" w:rsidRDefault="00010E58" w:rsidP="00FB7220">
      <w:pPr>
        <w:spacing w:before="0" w:after="0"/>
        <w:rPr>
          <w:sz w:val="12"/>
          <w:szCs w:val="12"/>
        </w:rPr>
      </w:pPr>
    </w:p>
    <w:p w:rsidR="00010E58" w:rsidRDefault="00010E58" w:rsidP="00FB7220">
      <w:pPr>
        <w:spacing w:before="0" w:after="0"/>
        <w:rPr>
          <w:sz w:val="12"/>
          <w:szCs w:val="12"/>
        </w:rPr>
      </w:pPr>
    </w:p>
    <w:p w:rsidR="00010E58" w:rsidRPr="000107E9" w:rsidRDefault="00010E58" w:rsidP="00FB7220">
      <w:pPr>
        <w:spacing w:before="0" w:after="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750"/>
        <w:gridCol w:w="1782"/>
        <w:gridCol w:w="1713"/>
        <w:gridCol w:w="1848"/>
        <w:gridCol w:w="1780"/>
      </w:tblGrid>
      <w:tr w:rsidR="009573E8" w:rsidTr="009573E8">
        <w:trPr>
          <w:trHeight w:val="224"/>
        </w:trPr>
        <w:tc>
          <w:tcPr>
            <w:tcW w:w="3302" w:type="pct"/>
            <w:gridSpan w:val="5"/>
            <w:shd w:val="clear" w:color="auto" w:fill="BFBFBF" w:themeFill="background1" w:themeFillShade="BF"/>
          </w:tcPr>
          <w:p w:rsidR="008E793A" w:rsidRPr="00F84EE1" w:rsidRDefault="008E793A" w:rsidP="008E793A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EXPERIMENTAL TREATMENT  DRUG NAME</w:t>
            </w:r>
            <w:r w:rsidR="004E64DB">
              <w:rPr>
                <w:b/>
                <w:lang w:val="en-ZA"/>
              </w:rPr>
              <w:t xml:space="preserve"> 2</w:t>
            </w:r>
            <w:r>
              <w:rPr>
                <w:b/>
                <w:lang w:val="en-ZA"/>
              </w:rPr>
              <w:t xml:space="preserve">:  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8E793A" w:rsidRPr="00F84EE1" w:rsidRDefault="008E793A" w:rsidP="008E793A">
            <w:pPr>
              <w:rPr>
                <w:b/>
                <w:lang w:val="en-ZA"/>
              </w:rPr>
            </w:pPr>
          </w:p>
        </w:tc>
      </w:tr>
      <w:tr w:rsidR="00FB7220" w:rsidTr="009573E8">
        <w:trPr>
          <w:trHeight w:val="413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F6E" w:rsidRPr="00F84EE1" w:rsidRDefault="00210F6E" w:rsidP="004E05F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 xml:space="preserve">Dose 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F6E" w:rsidRPr="00F84EE1" w:rsidRDefault="00210F6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Route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F6E" w:rsidRPr="00F84EE1" w:rsidRDefault="00210F6E" w:rsidP="00210F6E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Frequency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630" w:rsidRPr="00F84EE1" w:rsidRDefault="00302630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Start Date</w:t>
            </w:r>
          </w:p>
          <w:p w:rsidR="00210F6E" w:rsidRPr="00F84EE1" w:rsidRDefault="00E0097A" w:rsidP="00010E58">
            <w:pPr>
              <w:spacing w:after="40"/>
              <w:jc w:val="center"/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630" w:rsidRPr="00F84EE1" w:rsidRDefault="00302630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Stop Date</w:t>
            </w:r>
          </w:p>
          <w:p w:rsidR="00210F6E" w:rsidRPr="00F84EE1" w:rsidRDefault="00E0097A" w:rsidP="00010E58">
            <w:pPr>
              <w:spacing w:after="40"/>
              <w:jc w:val="center"/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F6E" w:rsidRPr="00D77593" w:rsidRDefault="00E0097A" w:rsidP="00BE6F19">
            <w:pPr>
              <w:jc w:val="center"/>
              <w:rPr>
                <w:b/>
                <w:sz w:val="20"/>
                <w:szCs w:val="20"/>
                <w:lang w:val="en-ZA"/>
              </w:rPr>
            </w:pPr>
            <w:r>
              <w:rPr>
                <w:b/>
                <w:sz w:val="20"/>
                <w:szCs w:val="20"/>
                <w:lang w:val="en-ZA"/>
              </w:rPr>
              <w:t>Batch / L</w:t>
            </w:r>
            <w:r w:rsidRPr="00D77593">
              <w:rPr>
                <w:b/>
                <w:sz w:val="20"/>
                <w:szCs w:val="20"/>
                <w:lang w:val="en-ZA"/>
              </w:rPr>
              <w:t xml:space="preserve">ot </w:t>
            </w:r>
            <w:r>
              <w:rPr>
                <w:b/>
                <w:sz w:val="20"/>
                <w:szCs w:val="20"/>
                <w:lang w:val="en-ZA"/>
              </w:rPr>
              <w:t xml:space="preserve">no </w:t>
            </w:r>
          </w:p>
        </w:tc>
      </w:tr>
      <w:tr w:rsidR="009573E8" w:rsidTr="009573E8">
        <w:trPr>
          <w:trHeight w:val="530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210F6E" w:rsidRPr="009C03E8" w:rsidRDefault="00210F6E" w:rsidP="00210F6E">
            <w:pPr>
              <w:jc w:val="center"/>
              <w:rPr>
                <w:b/>
                <w:sz w:val="18"/>
                <w:szCs w:val="18"/>
                <w:lang w:val="en-ZA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F6E" w:rsidRPr="00F84EE1" w:rsidRDefault="00210F6E" w:rsidP="00210F6E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:rsidR="00210F6E" w:rsidRPr="00F84EE1" w:rsidRDefault="00210F6E" w:rsidP="00210F6E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210F6E" w:rsidRPr="00F84EE1" w:rsidRDefault="00210F6E" w:rsidP="00210F6E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210F6E" w:rsidRPr="00F84EE1" w:rsidRDefault="00210F6E" w:rsidP="00210F6E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210F6E" w:rsidRPr="00F84EE1" w:rsidRDefault="00210F6E" w:rsidP="00210F6E">
            <w:pPr>
              <w:jc w:val="center"/>
              <w:rPr>
                <w:b/>
                <w:lang w:val="en-ZA"/>
              </w:rPr>
            </w:pPr>
          </w:p>
        </w:tc>
      </w:tr>
      <w:tr w:rsidR="00AC32FC" w:rsidRPr="00AC32FC" w:rsidTr="009573E8">
        <w:trPr>
          <w:trHeight w:val="195"/>
        </w:trPr>
        <w:tc>
          <w:tcPr>
            <w:tcW w:w="3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2FC" w:rsidRPr="00AC32FC" w:rsidRDefault="00AC32FC" w:rsidP="000107E9">
            <w:pPr>
              <w:spacing w:before="0" w:after="0"/>
              <w:rPr>
                <w:b/>
                <w:sz w:val="8"/>
                <w:szCs w:val="8"/>
                <w:lang w:val="en-ZA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2FC" w:rsidRPr="00AC32FC" w:rsidRDefault="00AC32FC" w:rsidP="00AC32FC">
            <w:pPr>
              <w:spacing w:before="0" w:after="0"/>
              <w:rPr>
                <w:b/>
                <w:sz w:val="16"/>
                <w:szCs w:val="16"/>
                <w:lang w:val="en-ZA"/>
              </w:rPr>
            </w:pPr>
          </w:p>
        </w:tc>
      </w:tr>
      <w:tr w:rsidR="008E793A" w:rsidTr="009573E8">
        <w:trPr>
          <w:trHeight w:val="195"/>
        </w:trPr>
        <w:tc>
          <w:tcPr>
            <w:tcW w:w="3302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E793A" w:rsidRPr="00F84EE1" w:rsidRDefault="008E793A" w:rsidP="00F84EE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EXPERIMENTAL TREATMENT  DRUG NAME</w:t>
            </w:r>
            <w:r w:rsidR="004E64DB">
              <w:rPr>
                <w:b/>
                <w:lang w:val="en-ZA"/>
              </w:rPr>
              <w:t xml:space="preserve"> 3</w:t>
            </w:r>
            <w:r>
              <w:rPr>
                <w:b/>
                <w:lang w:val="en-ZA"/>
              </w:rPr>
              <w:t xml:space="preserve">:  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E793A" w:rsidRPr="00F84EE1" w:rsidRDefault="008E793A" w:rsidP="00F84EE1">
            <w:pPr>
              <w:rPr>
                <w:b/>
                <w:lang w:val="en-ZA"/>
              </w:rPr>
            </w:pPr>
          </w:p>
        </w:tc>
      </w:tr>
      <w:tr w:rsidR="009573E8" w:rsidTr="009573E8">
        <w:trPr>
          <w:trHeight w:val="512"/>
        </w:trPr>
        <w:tc>
          <w:tcPr>
            <w:tcW w:w="847" w:type="pct"/>
            <w:gridSpan w:val="2"/>
            <w:shd w:val="clear" w:color="auto" w:fill="D9D9D9" w:themeFill="background1" w:themeFillShade="D9"/>
          </w:tcPr>
          <w:p w:rsidR="00210F6E" w:rsidRPr="00F84EE1" w:rsidRDefault="00210F6E" w:rsidP="004E05F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 xml:space="preserve">Dose 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210F6E" w:rsidRPr="00F84EE1" w:rsidRDefault="00210F6E" w:rsidP="002816A9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Route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10F6E" w:rsidRPr="00F84EE1" w:rsidRDefault="00210F6E" w:rsidP="002816A9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Frequency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302630" w:rsidRPr="00F84EE1" w:rsidRDefault="00302630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Start Date</w:t>
            </w:r>
          </w:p>
          <w:p w:rsidR="00210F6E" w:rsidRPr="00F84EE1" w:rsidRDefault="00E0097A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:rsidR="00302630" w:rsidRPr="00F84EE1" w:rsidRDefault="00302630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84EE1">
              <w:rPr>
                <w:b/>
                <w:sz w:val="20"/>
                <w:szCs w:val="20"/>
                <w:lang w:val="en-ZA"/>
              </w:rPr>
              <w:t>Stop Date</w:t>
            </w:r>
          </w:p>
          <w:p w:rsidR="00210F6E" w:rsidRPr="00F84EE1" w:rsidRDefault="00E0097A" w:rsidP="00302630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F2492D">
              <w:rPr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10F6E" w:rsidRPr="00D77593" w:rsidRDefault="00E0097A" w:rsidP="00BE6F19">
            <w:pPr>
              <w:jc w:val="center"/>
              <w:rPr>
                <w:b/>
                <w:sz w:val="20"/>
                <w:szCs w:val="20"/>
                <w:lang w:val="en-ZA"/>
              </w:rPr>
            </w:pPr>
            <w:r>
              <w:rPr>
                <w:b/>
                <w:sz w:val="20"/>
                <w:szCs w:val="20"/>
                <w:lang w:val="en-ZA"/>
              </w:rPr>
              <w:t>Batch / L</w:t>
            </w:r>
            <w:r w:rsidRPr="00D77593">
              <w:rPr>
                <w:b/>
                <w:sz w:val="20"/>
                <w:szCs w:val="20"/>
                <w:lang w:val="en-ZA"/>
              </w:rPr>
              <w:t xml:space="preserve">ot </w:t>
            </w:r>
            <w:r>
              <w:rPr>
                <w:b/>
                <w:sz w:val="20"/>
                <w:szCs w:val="20"/>
                <w:lang w:val="en-ZA"/>
              </w:rPr>
              <w:t xml:space="preserve">no </w:t>
            </w:r>
          </w:p>
        </w:tc>
      </w:tr>
      <w:tr w:rsidR="009573E8" w:rsidTr="009573E8">
        <w:trPr>
          <w:trHeight w:val="436"/>
        </w:trPr>
        <w:tc>
          <w:tcPr>
            <w:tcW w:w="847" w:type="pct"/>
            <w:gridSpan w:val="2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  <w:tc>
          <w:tcPr>
            <w:tcW w:w="819" w:type="pct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  <w:tc>
          <w:tcPr>
            <w:tcW w:w="834" w:type="pct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  <w:tc>
          <w:tcPr>
            <w:tcW w:w="802" w:type="pct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  <w:tc>
          <w:tcPr>
            <w:tcW w:w="865" w:type="pct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  <w:tc>
          <w:tcPr>
            <w:tcW w:w="833" w:type="pct"/>
            <w:shd w:val="clear" w:color="auto" w:fill="auto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</w:p>
        </w:tc>
      </w:tr>
      <w:tr w:rsidR="009573E8" w:rsidTr="009573E8">
        <w:tc>
          <w:tcPr>
            <w:tcW w:w="847" w:type="pct"/>
            <w:gridSpan w:val="2"/>
            <w:shd w:val="clear" w:color="auto" w:fill="D9D9D9" w:themeFill="background1" w:themeFillShade="D9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 xml:space="preserve">Other </w:t>
            </w:r>
            <w:r w:rsidRPr="00FB7220">
              <w:rPr>
                <w:b/>
                <w:shd w:val="clear" w:color="auto" w:fill="D9D9D9" w:themeFill="background1" w:themeFillShade="D9"/>
                <w:lang w:val="en-ZA"/>
              </w:rPr>
              <w:t>treatment</w:t>
            </w:r>
            <w:r w:rsidR="00F53006" w:rsidRPr="00FB7220">
              <w:rPr>
                <w:b/>
                <w:shd w:val="clear" w:color="auto" w:fill="D9D9D9" w:themeFill="background1" w:themeFillShade="D9"/>
                <w:lang w:val="en-ZA"/>
              </w:rPr>
              <w:t>:</w:t>
            </w:r>
          </w:p>
        </w:tc>
        <w:tc>
          <w:tcPr>
            <w:tcW w:w="4153" w:type="pct"/>
            <w:gridSpan w:val="5"/>
            <w:shd w:val="clear" w:color="auto" w:fill="FFFFFF" w:themeFill="background1"/>
          </w:tcPr>
          <w:p w:rsidR="00BC2CD3" w:rsidRDefault="00BC2CD3" w:rsidP="00F84EE1">
            <w:pPr>
              <w:rPr>
                <w:b/>
                <w:lang w:val="en-ZA"/>
              </w:rPr>
            </w:pPr>
          </w:p>
          <w:p w:rsidR="00302630" w:rsidRDefault="00302630" w:rsidP="00F84EE1">
            <w:pPr>
              <w:rPr>
                <w:b/>
                <w:lang w:val="en-ZA"/>
              </w:rPr>
            </w:pPr>
          </w:p>
          <w:p w:rsidR="00302630" w:rsidRPr="00F84EE1" w:rsidRDefault="00302630" w:rsidP="00F84EE1">
            <w:pPr>
              <w:rPr>
                <w:b/>
                <w:lang w:val="en-ZA"/>
              </w:rPr>
            </w:pPr>
          </w:p>
        </w:tc>
      </w:tr>
      <w:tr w:rsidR="00210F6E" w:rsidTr="00A449B8">
        <w:tc>
          <w:tcPr>
            <w:tcW w:w="5000" w:type="pct"/>
            <w:gridSpan w:val="7"/>
            <w:shd w:val="clear" w:color="auto" w:fill="D9D9D9" w:themeFill="background1" w:themeFillShade="D9"/>
          </w:tcPr>
          <w:p w:rsidR="00210F6E" w:rsidRPr="00F84EE1" w:rsidRDefault="00210F6E" w:rsidP="00F84EE1">
            <w:pPr>
              <w:rPr>
                <w:b/>
                <w:lang w:val="en-ZA"/>
              </w:rPr>
            </w:pPr>
            <w:r w:rsidRPr="00F84EE1">
              <w:rPr>
                <w:b/>
                <w:lang w:val="en-ZA"/>
              </w:rPr>
              <w:t xml:space="preserve">DESCRIBE THE CLINICAL COURSE AFTER THE ADMINISTRATION OF THE EXPERIMENTAL TREATMENT INCLUDING THE PATIENT RECOVERY STATUS: </w:t>
            </w:r>
          </w:p>
        </w:tc>
      </w:tr>
      <w:tr w:rsidR="00210F6E" w:rsidTr="00CE5595">
        <w:trPr>
          <w:trHeight w:val="1163"/>
        </w:trPr>
        <w:tc>
          <w:tcPr>
            <w:tcW w:w="5000" w:type="pct"/>
            <w:gridSpan w:val="7"/>
          </w:tcPr>
          <w:p w:rsidR="00210F6E" w:rsidRDefault="00210F6E">
            <w:pPr>
              <w:rPr>
                <w:lang w:val="en-ZA"/>
              </w:rPr>
            </w:pPr>
          </w:p>
          <w:p w:rsidR="009C03E8" w:rsidRDefault="009C03E8">
            <w:pPr>
              <w:rPr>
                <w:lang w:val="en-ZA"/>
              </w:rPr>
            </w:pPr>
          </w:p>
          <w:p w:rsidR="00BC2CD3" w:rsidRDefault="00BC2CD3">
            <w:pPr>
              <w:rPr>
                <w:lang w:val="en-ZA"/>
              </w:rPr>
            </w:pPr>
          </w:p>
        </w:tc>
      </w:tr>
    </w:tbl>
    <w:p w:rsidR="00F84EE1" w:rsidRPr="00AC32FC" w:rsidRDefault="00F84EE1" w:rsidP="00302630">
      <w:pPr>
        <w:spacing w:before="0" w:after="0"/>
        <w:rPr>
          <w:sz w:val="8"/>
          <w:szCs w:val="8"/>
          <w:lang w:val="en-Z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1842"/>
        <w:gridCol w:w="1703"/>
        <w:gridCol w:w="53"/>
        <w:gridCol w:w="1758"/>
        <w:gridCol w:w="1758"/>
        <w:gridCol w:w="1758"/>
      </w:tblGrid>
      <w:tr w:rsidR="00522971" w:rsidTr="00AC32FC">
        <w:trPr>
          <w:trHeight w:val="733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522971" w:rsidRPr="00D77593" w:rsidRDefault="00D77593" w:rsidP="00AC32FC">
            <w:pPr>
              <w:spacing w:after="40"/>
              <w:rPr>
                <w:sz w:val="18"/>
                <w:szCs w:val="18"/>
                <w:lang w:val="en-ZA"/>
              </w:rPr>
            </w:pPr>
            <w:r w:rsidRPr="00D77593">
              <w:rPr>
                <w:b/>
                <w:lang w:val="en-ZA"/>
              </w:rPr>
              <w:t xml:space="preserve">SUSPECTED ADVERSE EVENT(S) AFTER EXPERIMENTAL TREATMENT ADMINISTRATION </w:t>
            </w:r>
            <w:r w:rsidR="00210F6E">
              <w:rPr>
                <w:b/>
                <w:lang w:val="en-ZA"/>
              </w:rPr>
              <w:t xml:space="preserve">  </w:t>
            </w:r>
            <w:r w:rsidR="00522971" w:rsidRPr="00AC32FC">
              <w:rPr>
                <w:sz w:val="16"/>
                <w:szCs w:val="16"/>
                <w:lang w:val="en-ZA"/>
              </w:rPr>
              <w:t>Note: If in your opinion</w:t>
            </w:r>
            <w:r w:rsidR="00E4506C" w:rsidRPr="00AC32FC">
              <w:rPr>
                <w:sz w:val="16"/>
                <w:szCs w:val="16"/>
                <w:lang w:val="en-ZA"/>
              </w:rPr>
              <w:t xml:space="preserve"> the</w:t>
            </w:r>
            <w:r w:rsidR="00522971" w:rsidRPr="00AC32FC">
              <w:rPr>
                <w:sz w:val="16"/>
                <w:szCs w:val="16"/>
                <w:lang w:val="en-ZA"/>
              </w:rPr>
              <w:t xml:space="preserve"> patient experience</w:t>
            </w:r>
            <w:r w:rsidR="0099500C" w:rsidRPr="00AC32FC">
              <w:rPr>
                <w:sz w:val="16"/>
                <w:szCs w:val="16"/>
                <w:lang w:val="en-ZA"/>
              </w:rPr>
              <w:t>d</w:t>
            </w:r>
            <w:r w:rsidR="00522971" w:rsidRPr="00AC32FC">
              <w:rPr>
                <w:sz w:val="16"/>
                <w:szCs w:val="16"/>
                <w:lang w:val="en-ZA"/>
              </w:rPr>
              <w:t xml:space="preserve"> adverse events due to other concomitant treatment other</w:t>
            </w:r>
            <w:r w:rsidR="0099500C" w:rsidRPr="00AC32FC">
              <w:rPr>
                <w:sz w:val="16"/>
                <w:szCs w:val="16"/>
                <w:lang w:val="en-ZA"/>
              </w:rPr>
              <w:t xml:space="preserve"> than</w:t>
            </w:r>
            <w:r w:rsidR="00522971" w:rsidRPr="00AC32FC">
              <w:rPr>
                <w:sz w:val="16"/>
                <w:szCs w:val="16"/>
                <w:lang w:val="en-ZA"/>
              </w:rPr>
              <w:t xml:space="preserve"> the experimental treatment, please describe in additional information </w:t>
            </w:r>
            <w:r w:rsidR="0099500C" w:rsidRPr="00AC32FC">
              <w:rPr>
                <w:sz w:val="16"/>
                <w:szCs w:val="16"/>
                <w:lang w:val="en-ZA"/>
              </w:rPr>
              <w:t>below</w:t>
            </w:r>
            <w:r w:rsidR="0099500C">
              <w:rPr>
                <w:sz w:val="18"/>
                <w:szCs w:val="18"/>
                <w:lang w:val="en-ZA"/>
              </w:rPr>
              <w:t xml:space="preserve"> </w:t>
            </w:r>
            <w:r w:rsidR="00522971" w:rsidRPr="00D77593">
              <w:rPr>
                <w:sz w:val="18"/>
                <w:szCs w:val="18"/>
                <w:lang w:val="en-ZA"/>
              </w:rPr>
              <w:t xml:space="preserve"> </w:t>
            </w:r>
          </w:p>
        </w:tc>
      </w:tr>
      <w:tr w:rsidR="005D7CB4" w:rsidTr="009573E8">
        <w:trPr>
          <w:trHeight w:val="686"/>
        </w:trPr>
        <w:tc>
          <w:tcPr>
            <w:tcW w:w="847" w:type="pct"/>
            <w:shd w:val="clear" w:color="auto" w:fill="D9D9D9" w:themeFill="background1" w:themeFillShade="D9"/>
          </w:tcPr>
          <w:p w:rsidR="005D7CB4" w:rsidRPr="00F2492D" w:rsidRDefault="005D7CB4" w:rsidP="009573E8">
            <w:pPr>
              <w:rPr>
                <w:sz w:val="16"/>
                <w:szCs w:val="16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Adverse event</w:t>
            </w:r>
            <w:r w:rsidR="0099500C">
              <w:rPr>
                <w:b/>
                <w:sz w:val="20"/>
                <w:szCs w:val="20"/>
                <w:lang w:val="en-ZA"/>
              </w:rPr>
              <w:t xml:space="preserve"> </w:t>
            </w:r>
            <w:r w:rsidRPr="00302630">
              <w:rPr>
                <w:b/>
                <w:sz w:val="20"/>
                <w:szCs w:val="20"/>
                <w:lang w:val="en-ZA"/>
              </w:rPr>
              <w:t>(AE)</w:t>
            </w:r>
          </w:p>
        </w:tc>
        <w:tc>
          <w:tcPr>
            <w:tcW w:w="4153" w:type="pct"/>
            <w:gridSpan w:val="6"/>
            <w:shd w:val="clear" w:color="auto" w:fill="auto"/>
          </w:tcPr>
          <w:p w:rsidR="005D7CB4" w:rsidRPr="009573E8" w:rsidRDefault="009573E8" w:rsidP="009573E8">
            <w:pPr>
              <w:rPr>
                <w:sz w:val="20"/>
                <w:szCs w:val="20"/>
                <w:lang w:val="en-ZA"/>
              </w:rPr>
            </w:pPr>
            <w:r w:rsidRPr="009573E8">
              <w:rPr>
                <w:color w:val="D9D9D9" w:themeColor="background1" w:themeShade="D9"/>
                <w:sz w:val="16"/>
                <w:szCs w:val="16"/>
                <w:lang w:val="en-ZA"/>
              </w:rPr>
              <w:t>N/A if no adverse event reported</w:t>
            </w:r>
          </w:p>
        </w:tc>
      </w:tr>
      <w:tr w:rsidR="009E150A" w:rsidTr="009573E8">
        <w:tc>
          <w:tcPr>
            <w:tcW w:w="847" w:type="pct"/>
            <w:shd w:val="clear" w:color="auto" w:fill="D9D9D9" w:themeFill="background1" w:themeFillShade="D9"/>
          </w:tcPr>
          <w:p w:rsidR="00F2492D" w:rsidRPr="00302630" w:rsidRDefault="009E150A" w:rsidP="00AC2E0D">
            <w:pPr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Onset Date</w:t>
            </w:r>
            <w:r w:rsidR="004E05F0">
              <w:rPr>
                <w:b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415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E150A" w:rsidRPr="00F2492D" w:rsidRDefault="00AC2E0D" w:rsidP="009E150A">
            <w:pPr>
              <w:rPr>
                <w:sz w:val="16"/>
                <w:szCs w:val="16"/>
                <w:lang w:val="en-ZA"/>
              </w:rPr>
            </w:pPr>
            <w:r w:rsidRPr="00AC2E0D">
              <w:rPr>
                <w:color w:val="D9D9D9" w:themeColor="background1" w:themeShade="D9"/>
                <w:sz w:val="16"/>
                <w:szCs w:val="16"/>
                <w:lang w:val="en-ZA"/>
              </w:rPr>
              <w:t>DD/MM/YYYY</w:t>
            </w:r>
          </w:p>
        </w:tc>
      </w:tr>
      <w:tr w:rsidR="009E150A" w:rsidTr="0084392F">
        <w:tc>
          <w:tcPr>
            <w:tcW w:w="847" w:type="pct"/>
            <w:shd w:val="clear" w:color="auto" w:fill="D9D9D9" w:themeFill="background1" w:themeFillShade="D9"/>
            <w:vAlign w:val="center"/>
          </w:tcPr>
          <w:p w:rsidR="009E150A" w:rsidRPr="000A2288" w:rsidRDefault="009E150A" w:rsidP="000A2288">
            <w:pPr>
              <w:jc w:val="center"/>
              <w:rPr>
                <w:b/>
                <w:lang w:val="en-ZA"/>
              </w:rPr>
            </w:pPr>
            <w:r w:rsidRPr="000A2288">
              <w:rPr>
                <w:b/>
                <w:lang w:val="en-ZA"/>
              </w:rPr>
              <w:t>Outcome of Adverse event</w:t>
            </w:r>
          </w:p>
        </w:tc>
        <w:tc>
          <w:tcPr>
            <w:tcW w:w="1659" w:type="pct"/>
            <w:gridSpan w:val="2"/>
            <w:shd w:val="clear" w:color="auto" w:fill="auto"/>
          </w:tcPr>
          <w:p w:rsidR="009E150A" w:rsidRPr="00F2492D" w:rsidRDefault="009E150A" w:rsidP="002816A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Fatal</w:t>
            </w:r>
          </w:p>
          <w:p w:rsidR="009E150A" w:rsidRPr="00F2492D" w:rsidRDefault="009E150A" w:rsidP="002816A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Not recovered</w:t>
            </w:r>
          </w:p>
          <w:p w:rsidR="009E150A" w:rsidRPr="00F2492D" w:rsidRDefault="009E150A" w:rsidP="002816A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Recovered</w:t>
            </w:r>
          </w:p>
          <w:p w:rsidR="009E150A" w:rsidRPr="00F2492D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Recovered with sequalae</w:t>
            </w:r>
          </w:p>
          <w:p w:rsidR="009E150A" w:rsidRPr="00302630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Recovering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50A" w:rsidRPr="000A2288" w:rsidRDefault="009E150A" w:rsidP="000A2288">
            <w:pPr>
              <w:jc w:val="center"/>
              <w:rPr>
                <w:lang w:val="en-ZA"/>
              </w:rPr>
            </w:pPr>
            <w:r w:rsidRPr="000A2288">
              <w:rPr>
                <w:b/>
                <w:lang w:val="en-ZA"/>
              </w:rPr>
              <w:t>Seriousness of Adverse eve</w:t>
            </w:r>
            <w:r w:rsidR="000A2288">
              <w:rPr>
                <w:b/>
                <w:lang w:val="en-ZA"/>
              </w:rPr>
              <w:t>nt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0A" w:rsidRPr="00F2492D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 xml:space="preserve">Death </w:t>
            </w:r>
          </w:p>
          <w:p w:rsidR="009E150A" w:rsidRPr="00F2492D" w:rsidRDefault="00E4506C" w:rsidP="00CE559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Life</w:t>
            </w:r>
            <w:r w:rsidR="009E150A" w:rsidRPr="00F2492D">
              <w:rPr>
                <w:sz w:val="20"/>
                <w:szCs w:val="20"/>
                <w:lang w:val="en-ZA"/>
              </w:rPr>
              <w:t xml:space="preserve"> threatening (only if patient was at immediate risk of death due to adverse event)</w:t>
            </w:r>
          </w:p>
          <w:p w:rsidR="009E150A" w:rsidRPr="00F2492D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Congenital anomaly / birth defect</w:t>
            </w:r>
          </w:p>
          <w:p w:rsidR="009E150A" w:rsidRPr="00F2492D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Persistent or significant disability</w:t>
            </w:r>
          </w:p>
          <w:p w:rsidR="009E150A" w:rsidRPr="00F2492D" w:rsidRDefault="009E150A" w:rsidP="009E150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Prolonged hospital admission</w:t>
            </w:r>
          </w:p>
          <w:p w:rsidR="00CE5595" w:rsidRPr="00F2492D" w:rsidRDefault="009E150A" w:rsidP="0099500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Medically significant</w:t>
            </w:r>
          </w:p>
          <w:p w:rsidR="009E150A" w:rsidRPr="0099500C" w:rsidRDefault="009E150A" w:rsidP="0099500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ZA"/>
              </w:rPr>
            </w:pPr>
            <w:r w:rsidRPr="00F2492D">
              <w:rPr>
                <w:sz w:val="20"/>
                <w:szCs w:val="20"/>
                <w:lang w:val="en-ZA"/>
              </w:rPr>
              <w:t>Non-serious</w:t>
            </w:r>
          </w:p>
        </w:tc>
      </w:tr>
      <w:tr w:rsidR="009E150A" w:rsidTr="00AC32FC">
        <w:trPr>
          <w:trHeight w:val="324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9E150A" w:rsidRPr="00302630" w:rsidRDefault="009E150A" w:rsidP="00AC32FC">
            <w:pPr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Test(s) performed to evaluate adverse event(s) or Clinical Outcome of COVID-19</w:t>
            </w:r>
          </w:p>
        </w:tc>
      </w:tr>
      <w:tr w:rsidR="00AC2E0D" w:rsidTr="00AC2E0D">
        <w:trPr>
          <w:trHeight w:val="568"/>
        </w:trPr>
        <w:tc>
          <w:tcPr>
            <w:tcW w:w="1709" w:type="pct"/>
            <w:gridSpan w:val="2"/>
            <w:shd w:val="clear" w:color="auto" w:fill="D9D9D9" w:themeFill="background1" w:themeFillShade="D9"/>
          </w:tcPr>
          <w:p w:rsidR="009E150A" w:rsidRPr="00302630" w:rsidRDefault="009E150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Test</w:t>
            </w:r>
          </w:p>
        </w:tc>
        <w:tc>
          <w:tcPr>
            <w:tcW w:w="822" w:type="pct"/>
            <w:gridSpan w:val="2"/>
            <w:shd w:val="clear" w:color="auto" w:fill="D9D9D9" w:themeFill="background1" w:themeFillShade="D9"/>
          </w:tcPr>
          <w:p w:rsidR="009E150A" w:rsidRPr="00302630" w:rsidRDefault="009E150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Date of test</w:t>
            </w:r>
          </w:p>
          <w:p w:rsidR="009E150A" w:rsidRPr="00E0097A" w:rsidRDefault="00E0097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E0097A">
              <w:rPr>
                <w:b/>
                <w:sz w:val="12"/>
                <w:szCs w:val="12"/>
                <w:lang w:val="en-ZA"/>
              </w:rPr>
              <w:t>DD/MM/YYYY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9E150A" w:rsidRPr="00302630" w:rsidRDefault="009E150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Test result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9E150A" w:rsidRPr="00302630" w:rsidRDefault="009E150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Reference range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9E150A" w:rsidRPr="00302630" w:rsidRDefault="009E150A" w:rsidP="00592AAD">
            <w:pPr>
              <w:jc w:val="center"/>
              <w:rPr>
                <w:b/>
                <w:sz w:val="20"/>
                <w:szCs w:val="20"/>
                <w:lang w:val="en-ZA"/>
              </w:rPr>
            </w:pPr>
            <w:r w:rsidRPr="00302630">
              <w:rPr>
                <w:b/>
                <w:sz w:val="20"/>
                <w:szCs w:val="20"/>
                <w:lang w:val="en-ZA"/>
              </w:rPr>
              <w:t>Result pending</w:t>
            </w:r>
          </w:p>
        </w:tc>
      </w:tr>
      <w:tr w:rsidR="009E150A" w:rsidTr="00AC2E0D">
        <w:tc>
          <w:tcPr>
            <w:tcW w:w="1709" w:type="pct"/>
            <w:gridSpan w:val="2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2" w:type="pct"/>
            <w:gridSpan w:val="2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 w:rsidP="0078353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en-ZA"/>
              </w:rPr>
            </w:pPr>
          </w:p>
        </w:tc>
      </w:tr>
      <w:tr w:rsidR="009E150A" w:rsidTr="00AC2E0D">
        <w:tc>
          <w:tcPr>
            <w:tcW w:w="1709" w:type="pct"/>
            <w:gridSpan w:val="2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2" w:type="pct"/>
            <w:gridSpan w:val="2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23" w:type="pct"/>
          </w:tcPr>
          <w:p w:rsidR="009E150A" w:rsidRPr="00302630" w:rsidRDefault="009E150A" w:rsidP="00592AA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ZA"/>
              </w:rPr>
            </w:pPr>
          </w:p>
        </w:tc>
      </w:tr>
      <w:tr w:rsidR="009E150A" w:rsidTr="009E150A">
        <w:trPr>
          <w:trHeight w:val="444"/>
        </w:trPr>
        <w:tc>
          <w:tcPr>
            <w:tcW w:w="5000" w:type="pct"/>
            <w:gridSpan w:val="7"/>
            <w:vAlign w:val="center"/>
          </w:tcPr>
          <w:p w:rsidR="009E150A" w:rsidRPr="00CE5595" w:rsidRDefault="009E150A" w:rsidP="009E150A">
            <w:pPr>
              <w:rPr>
                <w:b/>
                <w:sz w:val="20"/>
                <w:szCs w:val="20"/>
                <w:lang w:val="en-ZA"/>
              </w:rPr>
            </w:pPr>
            <w:r w:rsidRPr="00CE5595">
              <w:rPr>
                <w:b/>
                <w:sz w:val="20"/>
                <w:szCs w:val="20"/>
                <w:lang w:val="en-ZA"/>
              </w:rPr>
              <w:t>Additional information</w:t>
            </w:r>
          </w:p>
        </w:tc>
      </w:tr>
    </w:tbl>
    <w:p w:rsidR="00F84EE1" w:rsidRPr="00AC32FC" w:rsidRDefault="00F84EE1" w:rsidP="00AC32FC">
      <w:pPr>
        <w:spacing w:before="0" w:after="0"/>
        <w:rPr>
          <w:sz w:val="8"/>
          <w:szCs w:val="8"/>
          <w:lang w:val="en-ZA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28"/>
      </w:tblGrid>
      <w:tr w:rsidR="007440B3" w:rsidTr="004E64D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40B3" w:rsidRPr="007440B3" w:rsidRDefault="007440B3" w:rsidP="00AC32FC">
            <w:pPr>
              <w:spacing w:after="20"/>
              <w:rPr>
                <w:b/>
                <w:lang w:val="en-ZA"/>
              </w:rPr>
            </w:pPr>
            <w:r w:rsidRPr="007440B3">
              <w:rPr>
                <w:b/>
                <w:lang w:val="en-ZA"/>
              </w:rPr>
              <w:t>FINAL OUTCOME OF THE PATIENT</w:t>
            </w:r>
          </w:p>
        </w:tc>
      </w:tr>
      <w:tr w:rsidR="007440B3" w:rsidTr="004E64DB">
        <w:trPr>
          <w:trHeight w:val="322"/>
        </w:trPr>
        <w:tc>
          <w:tcPr>
            <w:tcW w:w="1577" w:type="pct"/>
            <w:tcBorders>
              <w:top w:val="single" w:sz="4" w:space="0" w:color="auto"/>
            </w:tcBorders>
          </w:tcPr>
          <w:p w:rsidR="007440B3" w:rsidRPr="00302630" w:rsidRDefault="00D43B6F" w:rsidP="00CC3D8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ZA"/>
              </w:rPr>
            </w:pPr>
            <w:r w:rsidRPr="00302630">
              <w:rPr>
                <w:sz w:val="20"/>
                <w:szCs w:val="20"/>
                <w:lang w:val="en-ZA"/>
              </w:rPr>
              <w:t>Deceased</w:t>
            </w:r>
          </w:p>
        </w:tc>
        <w:tc>
          <w:tcPr>
            <w:tcW w:w="1725" w:type="pct"/>
            <w:tcBorders>
              <w:top w:val="single" w:sz="4" w:space="0" w:color="auto"/>
            </w:tcBorders>
          </w:tcPr>
          <w:p w:rsidR="007440B3" w:rsidRPr="00BC2CD3" w:rsidRDefault="007440B3" w:rsidP="0099500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ZA"/>
              </w:rPr>
            </w:pPr>
            <w:r w:rsidRPr="00BC2CD3">
              <w:rPr>
                <w:sz w:val="20"/>
                <w:szCs w:val="20"/>
                <w:lang w:val="en-ZA"/>
              </w:rPr>
              <w:t xml:space="preserve">Step-down to </w:t>
            </w:r>
            <w:r w:rsidR="00CC3D8F">
              <w:rPr>
                <w:sz w:val="20"/>
                <w:szCs w:val="20"/>
                <w:lang w:val="en-ZA"/>
              </w:rPr>
              <w:t>o</w:t>
            </w:r>
            <w:r w:rsidRPr="00BC2CD3">
              <w:rPr>
                <w:sz w:val="20"/>
                <w:szCs w:val="20"/>
                <w:lang w:val="en-ZA"/>
              </w:rPr>
              <w:t>ther facility</w:t>
            </w:r>
          </w:p>
        </w:tc>
        <w:tc>
          <w:tcPr>
            <w:tcW w:w="1698" w:type="pct"/>
            <w:tcBorders>
              <w:top w:val="single" w:sz="4" w:space="0" w:color="auto"/>
            </w:tcBorders>
          </w:tcPr>
          <w:p w:rsidR="004E64DB" w:rsidRPr="00302630" w:rsidRDefault="007440B3" w:rsidP="004E64D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ZA"/>
              </w:rPr>
            </w:pPr>
            <w:r w:rsidRPr="00302630">
              <w:rPr>
                <w:sz w:val="20"/>
                <w:szCs w:val="20"/>
                <w:lang w:val="en-ZA"/>
              </w:rPr>
              <w:t>Discharged normally</w:t>
            </w:r>
          </w:p>
        </w:tc>
      </w:tr>
      <w:tr w:rsidR="004E64DB" w:rsidTr="004E64DB">
        <w:trPr>
          <w:trHeight w:val="322"/>
        </w:trPr>
        <w:tc>
          <w:tcPr>
            <w:tcW w:w="5000" w:type="pct"/>
            <w:gridSpan w:val="3"/>
          </w:tcPr>
          <w:p w:rsidR="004E64DB" w:rsidRPr="00302630" w:rsidRDefault="004E64DB" w:rsidP="007440B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Clinically recovered from COVID-19 still admitted</w:t>
            </w:r>
          </w:p>
        </w:tc>
      </w:tr>
    </w:tbl>
    <w:p w:rsidR="00094414" w:rsidRPr="000107E9" w:rsidRDefault="00094414" w:rsidP="000107E9">
      <w:pPr>
        <w:rPr>
          <w:sz w:val="12"/>
          <w:szCs w:val="12"/>
          <w:lang w:val="en-ZA"/>
        </w:rPr>
      </w:pPr>
    </w:p>
    <w:sectPr w:rsidR="00094414" w:rsidRPr="000107E9" w:rsidSect="000107E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79" w:rsidRDefault="002D7C79" w:rsidP="00302630">
      <w:pPr>
        <w:spacing w:before="0" w:after="0"/>
      </w:pPr>
      <w:r>
        <w:separator/>
      </w:r>
    </w:p>
  </w:endnote>
  <w:endnote w:type="continuationSeparator" w:id="0">
    <w:p w:rsidR="002D7C79" w:rsidRDefault="002D7C79" w:rsidP="003026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79" w:rsidRDefault="002D7C79" w:rsidP="00302630">
      <w:pPr>
        <w:spacing w:before="0" w:after="0"/>
      </w:pPr>
      <w:r>
        <w:separator/>
      </w:r>
    </w:p>
  </w:footnote>
  <w:footnote w:type="continuationSeparator" w:id="0">
    <w:p w:rsidR="002D7C79" w:rsidRDefault="002D7C79" w:rsidP="003026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30" w:rsidRDefault="0030263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4664B990" wp14:editId="212FADDE">
          <wp:simplePos x="0" y="0"/>
          <wp:positionH relativeFrom="column">
            <wp:posOffset>4756150</wp:posOffset>
          </wp:positionH>
          <wp:positionV relativeFrom="paragraph">
            <wp:posOffset>-146685</wp:posOffset>
          </wp:positionV>
          <wp:extent cx="2085975" cy="417195"/>
          <wp:effectExtent l="0" t="0" r="9525" b="1905"/>
          <wp:wrapTight wrapText="bothSides">
            <wp:wrapPolygon edited="0">
              <wp:start x="0" y="0"/>
              <wp:lineTo x="0" y="20712"/>
              <wp:lineTo x="21501" y="20712"/>
              <wp:lineTo x="215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OG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DB8"/>
    <w:multiLevelType w:val="hybridMultilevel"/>
    <w:tmpl w:val="BD62CC5E"/>
    <w:lvl w:ilvl="0" w:tplc="F6888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F3C"/>
    <w:multiLevelType w:val="hybridMultilevel"/>
    <w:tmpl w:val="CB342444"/>
    <w:lvl w:ilvl="0" w:tplc="CE9CC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F04"/>
    <w:multiLevelType w:val="hybridMultilevel"/>
    <w:tmpl w:val="9A622A0C"/>
    <w:lvl w:ilvl="0" w:tplc="72AC9CDE">
      <w:start w:val="1"/>
      <w:numFmt w:val="bullet"/>
      <w:pStyle w:val="Heading3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2A90"/>
    <w:multiLevelType w:val="hybridMultilevel"/>
    <w:tmpl w:val="F91A1992"/>
    <w:lvl w:ilvl="0" w:tplc="443C28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E3B05"/>
    <w:multiLevelType w:val="hybridMultilevel"/>
    <w:tmpl w:val="42A654CA"/>
    <w:lvl w:ilvl="0" w:tplc="F68883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0982"/>
    <w:multiLevelType w:val="hybridMultilevel"/>
    <w:tmpl w:val="8DC8D2EE"/>
    <w:lvl w:ilvl="0" w:tplc="92AA28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A73FE"/>
    <w:multiLevelType w:val="hybridMultilevel"/>
    <w:tmpl w:val="89A4D130"/>
    <w:lvl w:ilvl="0" w:tplc="6B4A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45F"/>
    <w:multiLevelType w:val="hybridMultilevel"/>
    <w:tmpl w:val="D8F4AE48"/>
    <w:lvl w:ilvl="0" w:tplc="F688833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45D99"/>
    <w:multiLevelType w:val="hybridMultilevel"/>
    <w:tmpl w:val="2AD6A77C"/>
    <w:lvl w:ilvl="0" w:tplc="F2425B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097287"/>
    <w:multiLevelType w:val="hybridMultilevel"/>
    <w:tmpl w:val="B8B47332"/>
    <w:lvl w:ilvl="0" w:tplc="BAD64B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892299"/>
    <w:multiLevelType w:val="hybridMultilevel"/>
    <w:tmpl w:val="2C3E9A0C"/>
    <w:lvl w:ilvl="0" w:tplc="365CE3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326E2"/>
    <w:multiLevelType w:val="hybridMultilevel"/>
    <w:tmpl w:val="80082C96"/>
    <w:lvl w:ilvl="0" w:tplc="F68883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4A2EFC"/>
    <w:multiLevelType w:val="hybridMultilevel"/>
    <w:tmpl w:val="D71AB416"/>
    <w:lvl w:ilvl="0" w:tplc="54A83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B4CE5"/>
    <w:multiLevelType w:val="hybridMultilevel"/>
    <w:tmpl w:val="6C94C7F0"/>
    <w:lvl w:ilvl="0" w:tplc="F6888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E769B"/>
    <w:multiLevelType w:val="hybridMultilevel"/>
    <w:tmpl w:val="34B6A5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0756"/>
    <w:multiLevelType w:val="hybridMultilevel"/>
    <w:tmpl w:val="305CC7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709FC8">
      <w:start w:val="1"/>
      <w:numFmt w:val="bullet"/>
      <w:pStyle w:val="bulletlevel1"/>
      <w:lvlText w:val="­"/>
      <w:lvlJc w:val="left"/>
      <w:pPr>
        <w:ind w:left="1882" w:hanging="180"/>
      </w:pPr>
      <w:rPr>
        <w:rFonts w:ascii="Courier New" w:hAnsi="Courier New"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2A76"/>
    <w:multiLevelType w:val="hybridMultilevel"/>
    <w:tmpl w:val="8E58646A"/>
    <w:lvl w:ilvl="0" w:tplc="1C09000F">
      <w:start w:val="1"/>
      <w:numFmt w:val="decimal"/>
      <w:pStyle w:val="tablebullets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BCF698">
      <w:start w:val="1"/>
      <w:numFmt w:val="bullet"/>
      <w:pStyle w:val="bulletlevel2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16"/>
  </w:num>
  <w:num w:numId="6">
    <w:abstractNumId w:val="15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9"/>
    <w:rsid w:val="000107E9"/>
    <w:rsid w:val="00010E58"/>
    <w:rsid w:val="00094414"/>
    <w:rsid w:val="000A2288"/>
    <w:rsid w:val="000E0458"/>
    <w:rsid w:val="00133C89"/>
    <w:rsid w:val="001B1982"/>
    <w:rsid w:val="001B543C"/>
    <w:rsid w:val="00210F6E"/>
    <w:rsid w:val="0023279E"/>
    <w:rsid w:val="0024503D"/>
    <w:rsid w:val="00265148"/>
    <w:rsid w:val="0027623F"/>
    <w:rsid w:val="002809B7"/>
    <w:rsid w:val="00281399"/>
    <w:rsid w:val="002D69B0"/>
    <w:rsid w:val="002D7C79"/>
    <w:rsid w:val="002F701B"/>
    <w:rsid w:val="00302630"/>
    <w:rsid w:val="003614EF"/>
    <w:rsid w:val="00424436"/>
    <w:rsid w:val="00496C68"/>
    <w:rsid w:val="004E05F0"/>
    <w:rsid w:val="004E64DB"/>
    <w:rsid w:val="00522971"/>
    <w:rsid w:val="00592AAD"/>
    <w:rsid w:val="005D7CB4"/>
    <w:rsid w:val="006411E7"/>
    <w:rsid w:val="007440B3"/>
    <w:rsid w:val="00752D78"/>
    <w:rsid w:val="00783538"/>
    <w:rsid w:val="007C6B52"/>
    <w:rsid w:val="00802289"/>
    <w:rsid w:val="0083709F"/>
    <w:rsid w:val="0084392F"/>
    <w:rsid w:val="008D56BD"/>
    <w:rsid w:val="008E793A"/>
    <w:rsid w:val="00926DCC"/>
    <w:rsid w:val="009573E8"/>
    <w:rsid w:val="009669EF"/>
    <w:rsid w:val="0099500C"/>
    <w:rsid w:val="009A2253"/>
    <w:rsid w:val="009B3E50"/>
    <w:rsid w:val="009C03E8"/>
    <w:rsid w:val="009E150A"/>
    <w:rsid w:val="00A07A97"/>
    <w:rsid w:val="00A4430B"/>
    <w:rsid w:val="00A449B8"/>
    <w:rsid w:val="00A976BC"/>
    <w:rsid w:val="00AC2E0D"/>
    <w:rsid w:val="00AC32FC"/>
    <w:rsid w:val="00B67E86"/>
    <w:rsid w:val="00BC2CD3"/>
    <w:rsid w:val="00BE6F19"/>
    <w:rsid w:val="00C30AB8"/>
    <w:rsid w:val="00C6383A"/>
    <w:rsid w:val="00CC2DB8"/>
    <w:rsid w:val="00CC3D8F"/>
    <w:rsid w:val="00CE5595"/>
    <w:rsid w:val="00D43B6F"/>
    <w:rsid w:val="00D52E0D"/>
    <w:rsid w:val="00D57B1E"/>
    <w:rsid w:val="00D77593"/>
    <w:rsid w:val="00DB7E41"/>
    <w:rsid w:val="00DE37B6"/>
    <w:rsid w:val="00E0097A"/>
    <w:rsid w:val="00E370C0"/>
    <w:rsid w:val="00E4506C"/>
    <w:rsid w:val="00E7006C"/>
    <w:rsid w:val="00EA1A3F"/>
    <w:rsid w:val="00EB1A43"/>
    <w:rsid w:val="00EC031F"/>
    <w:rsid w:val="00EE071C"/>
    <w:rsid w:val="00F24730"/>
    <w:rsid w:val="00F2492D"/>
    <w:rsid w:val="00F53006"/>
    <w:rsid w:val="00F84EE1"/>
    <w:rsid w:val="00FA5E3B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89"/>
    <w:pPr>
      <w:spacing w:before="60" w:after="60" w:line="240" w:lineRule="auto"/>
    </w:pPr>
    <w:rPr>
      <w:rFonts w:ascii="Arial" w:hAnsi="Arial"/>
      <w:color w:val="555146" w:themeColor="text2"/>
      <w:position w:val="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C89"/>
    <w:pPr>
      <w:keepNext/>
      <w:keepLines/>
      <w:spacing w:after="700"/>
      <w:contextualSpacing/>
      <w:outlineLvl w:val="0"/>
    </w:pPr>
    <w:rPr>
      <w:rFonts w:eastAsiaTheme="majorEastAsia" w:cstheme="majorBidi"/>
      <w:bCs/>
      <w:color w:val="757065" w:themeColor="text1"/>
      <w:spacing w:val="-28"/>
      <w:kern w:val="16"/>
      <w:sz w:val="8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C89"/>
    <w:pPr>
      <w:keepNext/>
      <w:keepLines/>
      <w:spacing w:before="500" w:after="240"/>
      <w:outlineLvl w:val="1"/>
    </w:pPr>
    <w:rPr>
      <w:rFonts w:eastAsiaTheme="majorEastAsia" w:cstheme="majorBidi"/>
      <w:b/>
      <w:bCs/>
      <w:color w:val="757065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C89"/>
    <w:pPr>
      <w:keepNext/>
      <w:keepLines/>
      <w:numPr>
        <w:numId w:val="3"/>
      </w:numPr>
      <w:spacing w:before="360" w:after="120"/>
      <w:outlineLvl w:val="2"/>
    </w:pPr>
    <w:rPr>
      <w:rFonts w:eastAsiaTheme="majorEastAsia" w:cstheme="majorBidi"/>
      <w:b/>
      <w:bCs/>
      <w:color w:val="757065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A0BE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F7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54F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C89"/>
    <w:rPr>
      <w:rFonts w:ascii="Arial" w:eastAsiaTheme="majorEastAsia" w:hAnsi="Arial" w:cstheme="majorBidi"/>
      <w:bCs/>
      <w:color w:val="757065" w:themeColor="text1"/>
      <w:spacing w:val="-28"/>
      <w:kern w:val="16"/>
      <w:position w:val="6"/>
      <w:sz w:val="8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C89"/>
    <w:rPr>
      <w:rFonts w:ascii="Arial" w:eastAsiaTheme="majorEastAsia" w:hAnsi="Arial" w:cstheme="majorBidi"/>
      <w:b/>
      <w:bCs/>
      <w:color w:val="757065" w:themeColor="text1"/>
      <w:position w:val="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C89"/>
    <w:rPr>
      <w:rFonts w:ascii="Arial" w:eastAsiaTheme="majorEastAsia" w:hAnsi="Arial" w:cstheme="majorBidi"/>
      <w:b/>
      <w:bCs/>
      <w:color w:val="757065" w:themeColor="text1"/>
      <w:position w:val="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3C89"/>
    <w:rPr>
      <w:b/>
      <w:bCs/>
      <w:color w:val="0AA0BE" w:themeColor="accent1"/>
      <w:sz w:val="18"/>
      <w:szCs w:val="18"/>
    </w:rPr>
  </w:style>
  <w:style w:type="paragraph" w:styleId="NoSpacing">
    <w:name w:val="No Spacing"/>
    <w:uiPriority w:val="1"/>
    <w:qFormat/>
    <w:rsid w:val="002F701B"/>
    <w:pPr>
      <w:spacing w:after="0" w:line="240" w:lineRule="auto"/>
    </w:pPr>
    <w:rPr>
      <w:rFonts w:ascii="Arial" w:hAnsi="Arial"/>
      <w:color w:val="555146" w:themeColor="text2"/>
      <w:position w:val="6"/>
    </w:rPr>
  </w:style>
  <w:style w:type="paragraph" w:styleId="ListParagraph">
    <w:name w:val="List Paragraph"/>
    <w:basedOn w:val="Normal"/>
    <w:link w:val="ListParagraphChar"/>
    <w:uiPriority w:val="34"/>
    <w:qFormat/>
    <w:rsid w:val="00133C89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C89"/>
    <w:pPr>
      <w:spacing w:before="480" w:line="276" w:lineRule="auto"/>
      <w:outlineLvl w:val="9"/>
    </w:pPr>
    <w:rPr>
      <w:rFonts w:asciiTheme="majorHAnsi" w:hAnsiTheme="majorHAnsi"/>
      <w:b/>
      <w:color w:val="07778E" w:themeColor="accent1" w:themeShade="BF"/>
      <w:spacing w:val="0"/>
      <w:kern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01B"/>
    <w:rPr>
      <w:rFonts w:asciiTheme="majorHAnsi" w:eastAsiaTheme="majorEastAsia" w:hAnsiTheme="majorHAnsi" w:cstheme="majorBidi"/>
      <w:b/>
      <w:bCs/>
      <w:i/>
      <w:iCs/>
      <w:color w:val="0AA0BE" w:themeColor="accent1"/>
      <w:position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01B"/>
    <w:rPr>
      <w:rFonts w:asciiTheme="majorHAnsi" w:eastAsiaTheme="majorEastAsia" w:hAnsiTheme="majorHAnsi" w:cstheme="majorBidi"/>
      <w:color w:val="054F5E" w:themeColor="accent1" w:themeShade="7F"/>
      <w:position w:val="6"/>
    </w:rPr>
  </w:style>
  <w:style w:type="paragraph" w:styleId="Title">
    <w:name w:val="Title"/>
    <w:basedOn w:val="Normal"/>
    <w:next w:val="Normal"/>
    <w:link w:val="TitleChar"/>
    <w:uiPriority w:val="10"/>
    <w:qFormat/>
    <w:rsid w:val="002F701B"/>
    <w:pPr>
      <w:pBdr>
        <w:bottom w:val="single" w:sz="8" w:space="4" w:color="0AA0BE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F3C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01B"/>
    <w:rPr>
      <w:rFonts w:asciiTheme="majorHAnsi" w:eastAsiaTheme="majorEastAsia" w:hAnsiTheme="majorHAnsi" w:cstheme="majorBidi"/>
      <w:color w:val="3F3C34" w:themeColor="text2" w:themeShade="BF"/>
      <w:spacing w:val="5"/>
      <w:kern w:val="28"/>
      <w:position w:val="6"/>
      <w:sz w:val="52"/>
      <w:szCs w:val="52"/>
    </w:rPr>
  </w:style>
  <w:style w:type="character" w:styleId="Hyperlink">
    <w:name w:val="Hyperlink"/>
    <w:basedOn w:val="DefaultParagraphFont"/>
    <w:uiPriority w:val="99"/>
    <w:rsid w:val="002F701B"/>
    <w:rPr>
      <w:color w:val="0F102E"/>
      <w:u w:val="single"/>
    </w:rPr>
  </w:style>
  <w:style w:type="character" w:styleId="Strong">
    <w:name w:val="Strong"/>
    <w:basedOn w:val="DefaultParagraphFont"/>
    <w:uiPriority w:val="22"/>
    <w:qFormat/>
    <w:rsid w:val="002F701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F701B"/>
    <w:rPr>
      <w:b/>
      <w:bCs/>
      <w:i/>
      <w:iCs/>
      <w:color w:val="0AA0BE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133C89"/>
    <w:pPr>
      <w:numPr>
        <w:ilvl w:val="2"/>
        <w:numId w:val="2"/>
      </w:numPr>
      <w:spacing w:before="120" w:after="120"/>
    </w:pPr>
  </w:style>
  <w:style w:type="character" w:customStyle="1" w:styleId="bulletlevel1Char">
    <w:name w:val="bullet level 1 Char"/>
    <w:basedOn w:val="ListParagraphChar"/>
    <w:link w:val="bulletlevel1"/>
    <w:rsid w:val="00133C89"/>
    <w:rPr>
      <w:rFonts w:ascii="Arial" w:hAnsi="Arial"/>
      <w:color w:val="555146" w:themeColor="text2"/>
      <w:position w:val="6"/>
    </w:rPr>
  </w:style>
  <w:style w:type="paragraph" w:customStyle="1" w:styleId="bulletlevel2">
    <w:name w:val="bullet level 2"/>
    <w:basedOn w:val="ListParagraph"/>
    <w:link w:val="bulletlevel2Char"/>
    <w:qFormat/>
    <w:rsid w:val="00133C89"/>
    <w:pPr>
      <w:numPr>
        <w:ilvl w:val="2"/>
        <w:numId w:val="1"/>
      </w:numPr>
      <w:spacing w:before="120" w:after="120"/>
    </w:pPr>
  </w:style>
  <w:style w:type="character" w:customStyle="1" w:styleId="bulletlevel2Char">
    <w:name w:val="bullet level 2 Char"/>
    <w:basedOn w:val="ListParagraphChar"/>
    <w:link w:val="bulletlevel2"/>
    <w:rsid w:val="00133C89"/>
    <w:rPr>
      <w:rFonts w:ascii="Arial" w:hAnsi="Arial"/>
      <w:color w:val="555146" w:themeColor="text2"/>
      <w:position w:val="6"/>
    </w:rPr>
  </w:style>
  <w:style w:type="paragraph" w:customStyle="1" w:styleId="tablebullets">
    <w:name w:val="table bullets"/>
    <w:basedOn w:val="ListParagraph"/>
    <w:link w:val="tablebulletsChar"/>
    <w:qFormat/>
    <w:rsid w:val="00133C89"/>
    <w:pPr>
      <w:numPr>
        <w:numId w:val="5"/>
      </w:numPr>
    </w:pPr>
  </w:style>
  <w:style w:type="character" w:customStyle="1" w:styleId="tablebulletsChar">
    <w:name w:val="table bullets Char"/>
    <w:basedOn w:val="ListParagraphChar"/>
    <w:link w:val="tablebullets"/>
    <w:rsid w:val="00133C89"/>
    <w:rPr>
      <w:rFonts w:ascii="Arial" w:hAnsi="Arial"/>
      <w:color w:val="555146" w:themeColor="text2"/>
      <w:position w:val="6"/>
    </w:rPr>
  </w:style>
  <w:style w:type="paragraph" w:styleId="BodyText">
    <w:name w:val="Body Text"/>
    <w:basedOn w:val="Normal"/>
    <w:link w:val="BodyTextChar"/>
    <w:uiPriority w:val="99"/>
    <w:unhideWhenUsed/>
    <w:qFormat/>
    <w:rsid w:val="00133C89"/>
    <w:pPr>
      <w:ind w:left="737"/>
    </w:pPr>
  </w:style>
  <w:style w:type="character" w:customStyle="1" w:styleId="BodyTextChar">
    <w:name w:val="Body Text Char"/>
    <w:basedOn w:val="DefaultParagraphFont"/>
    <w:link w:val="BodyText"/>
    <w:uiPriority w:val="99"/>
    <w:rsid w:val="00133C89"/>
    <w:rPr>
      <w:rFonts w:ascii="Arial" w:hAnsi="Arial"/>
      <w:color w:val="555146" w:themeColor="text2"/>
      <w:position w:val="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3C89"/>
    <w:rPr>
      <w:rFonts w:ascii="Arial" w:hAnsi="Arial"/>
      <w:color w:val="555146" w:themeColor="text2"/>
      <w:position w:val="6"/>
    </w:rPr>
  </w:style>
  <w:style w:type="table" w:styleId="TableGrid">
    <w:name w:val="Table Grid"/>
    <w:basedOn w:val="TableNormal"/>
    <w:uiPriority w:val="59"/>
    <w:rsid w:val="0080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0263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2630"/>
    <w:rPr>
      <w:rFonts w:ascii="Arial" w:hAnsi="Arial"/>
      <w:color w:val="555146" w:themeColor="text2"/>
      <w:position w:val="6"/>
    </w:rPr>
  </w:style>
  <w:style w:type="paragraph" w:styleId="Footer">
    <w:name w:val="footer"/>
    <w:basedOn w:val="Normal"/>
    <w:link w:val="FooterChar"/>
    <w:uiPriority w:val="99"/>
    <w:unhideWhenUsed/>
    <w:rsid w:val="0030263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30"/>
    <w:rPr>
      <w:rFonts w:ascii="Arial" w:hAnsi="Arial"/>
      <w:color w:val="555146" w:themeColor="text2"/>
      <w:position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F5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6"/>
    <w:rPr>
      <w:rFonts w:ascii="Arial" w:hAnsi="Arial"/>
      <w:color w:val="555146" w:themeColor="text2"/>
      <w:position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6"/>
    <w:rPr>
      <w:rFonts w:ascii="Arial" w:hAnsi="Arial"/>
      <w:b/>
      <w:bCs/>
      <w:color w:val="555146" w:themeColor="text2"/>
      <w:position w:val="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6"/>
    <w:rPr>
      <w:rFonts w:ascii="Tahoma" w:hAnsi="Tahoma" w:cs="Tahoma"/>
      <w:color w:val="555146" w:themeColor="text2"/>
      <w:position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89"/>
    <w:pPr>
      <w:spacing w:before="60" w:after="60" w:line="240" w:lineRule="auto"/>
    </w:pPr>
    <w:rPr>
      <w:rFonts w:ascii="Arial" w:hAnsi="Arial"/>
      <w:color w:val="555146" w:themeColor="text2"/>
      <w:position w:val="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C89"/>
    <w:pPr>
      <w:keepNext/>
      <w:keepLines/>
      <w:spacing w:after="700"/>
      <w:contextualSpacing/>
      <w:outlineLvl w:val="0"/>
    </w:pPr>
    <w:rPr>
      <w:rFonts w:eastAsiaTheme="majorEastAsia" w:cstheme="majorBidi"/>
      <w:bCs/>
      <w:color w:val="757065" w:themeColor="text1"/>
      <w:spacing w:val="-28"/>
      <w:kern w:val="16"/>
      <w:sz w:val="8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C89"/>
    <w:pPr>
      <w:keepNext/>
      <w:keepLines/>
      <w:spacing w:before="500" w:after="240"/>
      <w:outlineLvl w:val="1"/>
    </w:pPr>
    <w:rPr>
      <w:rFonts w:eastAsiaTheme="majorEastAsia" w:cstheme="majorBidi"/>
      <w:b/>
      <w:bCs/>
      <w:color w:val="757065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C89"/>
    <w:pPr>
      <w:keepNext/>
      <w:keepLines/>
      <w:numPr>
        <w:numId w:val="3"/>
      </w:numPr>
      <w:spacing w:before="360" w:after="120"/>
      <w:outlineLvl w:val="2"/>
    </w:pPr>
    <w:rPr>
      <w:rFonts w:eastAsiaTheme="majorEastAsia" w:cstheme="majorBidi"/>
      <w:b/>
      <w:bCs/>
      <w:color w:val="757065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A0BE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F7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54F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C89"/>
    <w:rPr>
      <w:rFonts w:ascii="Arial" w:eastAsiaTheme="majorEastAsia" w:hAnsi="Arial" w:cstheme="majorBidi"/>
      <w:bCs/>
      <w:color w:val="757065" w:themeColor="text1"/>
      <w:spacing w:val="-28"/>
      <w:kern w:val="16"/>
      <w:position w:val="6"/>
      <w:sz w:val="8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C89"/>
    <w:rPr>
      <w:rFonts w:ascii="Arial" w:eastAsiaTheme="majorEastAsia" w:hAnsi="Arial" w:cstheme="majorBidi"/>
      <w:b/>
      <w:bCs/>
      <w:color w:val="757065" w:themeColor="text1"/>
      <w:position w:val="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C89"/>
    <w:rPr>
      <w:rFonts w:ascii="Arial" w:eastAsiaTheme="majorEastAsia" w:hAnsi="Arial" w:cstheme="majorBidi"/>
      <w:b/>
      <w:bCs/>
      <w:color w:val="757065" w:themeColor="text1"/>
      <w:position w:val="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3C89"/>
    <w:rPr>
      <w:b/>
      <w:bCs/>
      <w:color w:val="0AA0BE" w:themeColor="accent1"/>
      <w:sz w:val="18"/>
      <w:szCs w:val="18"/>
    </w:rPr>
  </w:style>
  <w:style w:type="paragraph" w:styleId="NoSpacing">
    <w:name w:val="No Spacing"/>
    <w:uiPriority w:val="1"/>
    <w:qFormat/>
    <w:rsid w:val="002F701B"/>
    <w:pPr>
      <w:spacing w:after="0" w:line="240" w:lineRule="auto"/>
    </w:pPr>
    <w:rPr>
      <w:rFonts w:ascii="Arial" w:hAnsi="Arial"/>
      <w:color w:val="555146" w:themeColor="text2"/>
      <w:position w:val="6"/>
    </w:rPr>
  </w:style>
  <w:style w:type="paragraph" w:styleId="ListParagraph">
    <w:name w:val="List Paragraph"/>
    <w:basedOn w:val="Normal"/>
    <w:link w:val="ListParagraphChar"/>
    <w:uiPriority w:val="34"/>
    <w:qFormat/>
    <w:rsid w:val="00133C89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C89"/>
    <w:pPr>
      <w:spacing w:before="480" w:line="276" w:lineRule="auto"/>
      <w:outlineLvl w:val="9"/>
    </w:pPr>
    <w:rPr>
      <w:rFonts w:asciiTheme="majorHAnsi" w:hAnsiTheme="majorHAnsi"/>
      <w:b/>
      <w:color w:val="07778E" w:themeColor="accent1" w:themeShade="BF"/>
      <w:spacing w:val="0"/>
      <w:kern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01B"/>
    <w:rPr>
      <w:rFonts w:asciiTheme="majorHAnsi" w:eastAsiaTheme="majorEastAsia" w:hAnsiTheme="majorHAnsi" w:cstheme="majorBidi"/>
      <w:b/>
      <w:bCs/>
      <w:i/>
      <w:iCs/>
      <w:color w:val="0AA0BE" w:themeColor="accent1"/>
      <w:position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01B"/>
    <w:rPr>
      <w:rFonts w:asciiTheme="majorHAnsi" w:eastAsiaTheme="majorEastAsia" w:hAnsiTheme="majorHAnsi" w:cstheme="majorBidi"/>
      <w:color w:val="054F5E" w:themeColor="accent1" w:themeShade="7F"/>
      <w:position w:val="6"/>
    </w:rPr>
  </w:style>
  <w:style w:type="paragraph" w:styleId="Title">
    <w:name w:val="Title"/>
    <w:basedOn w:val="Normal"/>
    <w:next w:val="Normal"/>
    <w:link w:val="TitleChar"/>
    <w:uiPriority w:val="10"/>
    <w:qFormat/>
    <w:rsid w:val="002F701B"/>
    <w:pPr>
      <w:pBdr>
        <w:bottom w:val="single" w:sz="8" w:space="4" w:color="0AA0BE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F3C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01B"/>
    <w:rPr>
      <w:rFonts w:asciiTheme="majorHAnsi" w:eastAsiaTheme="majorEastAsia" w:hAnsiTheme="majorHAnsi" w:cstheme="majorBidi"/>
      <w:color w:val="3F3C34" w:themeColor="text2" w:themeShade="BF"/>
      <w:spacing w:val="5"/>
      <w:kern w:val="28"/>
      <w:position w:val="6"/>
      <w:sz w:val="52"/>
      <w:szCs w:val="52"/>
    </w:rPr>
  </w:style>
  <w:style w:type="character" w:styleId="Hyperlink">
    <w:name w:val="Hyperlink"/>
    <w:basedOn w:val="DefaultParagraphFont"/>
    <w:uiPriority w:val="99"/>
    <w:rsid w:val="002F701B"/>
    <w:rPr>
      <w:color w:val="0F102E"/>
      <w:u w:val="single"/>
    </w:rPr>
  </w:style>
  <w:style w:type="character" w:styleId="Strong">
    <w:name w:val="Strong"/>
    <w:basedOn w:val="DefaultParagraphFont"/>
    <w:uiPriority w:val="22"/>
    <w:qFormat/>
    <w:rsid w:val="002F701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F701B"/>
    <w:rPr>
      <w:b/>
      <w:bCs/>
      <w:i/>
      <w:iCs/>
      <w:color w:val="0AA0BE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133C89"/>
    <w:pPr>
      <w:numPr>
        <w:ilvl w:val="2"/>
        <w:numId w:val="2"/>
      </w:numPr>
      <w:spacing w:before="120" w:after="120"/>
    </w:pPr>
  </w:style>
  <w:style w:type="character" w:customStyle="1" w:styleId="bulletlevel1Char">
    <w:name w:val="bullet level 1 Char"/>
    <w:basedOn w:val="ListParagraphChar"/>
    <w:link w:val="bulletlevel1"/>
    <w:rsid w:val="00133C89"/>
    <w:rPr>
      <w:rFonts w:ascii="Arial" w:hAnsi="Arial"/>
      <w:color w:val="555146" w:themeColor="text2"/>
      <w:position w:val="6"/>
    </w:rPr>
  </w:style>
  <w:style w:type="paragraph" w:customStyle="1" w:styleId="bulletlevel2">
    <w:name w:val="bullet level 2"/>
    <w:basedOn w:val="ListParagraph"/>
    <w:link w:val="bulletlevel2Char"/>
    <w:qFormat/>
    <w:rsid w:val="00133C89"/>
    <w:pPr>
      <w:numPr>
        <w:ilvl w:val="2"/>
        <w:numId w:val="1"/>
      </w:numPr>
      <w:spacing w:before="120" w:after="120"/>
    </w:pPr>
  </w:style>
  <w:style w:type="character" w:customStyle="1" w:styleId="bulletlevel2Char">
    <w:name w:val="bullet level 2 Char"/>
    <w:basedOn w:val="ListParagraphChar"/>
    <w:link w:val="bulletlevel2"/>
    <w:rsid w:val="00133C89"/>
    <w:rPr>
      <w:rFonts w:ascii="Arial" w:hAnsi="Arial"/>
      <w:color w:val="555146" w:themeColor="text2"/>
      <w:position w:val="6"/>
    </w:rPr>
  </w:style>
  <w:style w:type="paragraph" w:customStyle="1" w:styleId="tablebullets">
    <w:name w:val="table bullets"/>
    <w:basedOn w:val="ListParagraph"/>
    <w:link w:val="tablebulletsChar"/>
    <w:qFormat/>
    <w:rsid w:val="00133C89"/>
    <w:pPr>
      <w:numPr>
        <w:numId w:val="5"/>
      </w:numPr>
    </w:pPr>
  </w:style>
  <w:style w:type="character" w:customStyle="1" w:styleId="tablebulletsChar">
    <w:name w:val="table bullets Char"/>
    <w:basedOn w:val="ListParagraphChar"/>
    <w:link w:val="tablebullets"/>
    <w:rsid w:val="00133C89"/>
    <w:rPr>
      <w:rFonts w:ascii="Arial" w:hAnsi="Arial"/>
      <w:color w:val="555146" w:themeColor="text2"/>
      <w:position w:val="6"/>
    </w:rPr>
  </w:style>
  <w:style w:type="paragraph" w:styleId="BodyText">
    <w:name w:val="Body Text"/>
    <w:basedOn w:val="Normal"/>
    <w:link w:val="BodyTextChar"/>
    <w:uiPriority w:val="99"/>
    <w:unhideWhenUsed/>
    <w:qFormat/>
    <w:rsid w:val="00133C89"/>
    <w:pPr>
      <w:ind w:left="737"/>
    </w:pPr>
  </w:style>
  <w:style w:type="character" w:customStyle="1" w:styleId="BodyTextChar">
    <w:name w:val="Body Text Char"/>
    <w:basedOn w:val="DefaultParagraphFont"/>
    <w:link w:val="BodyText"/>
    <w:uiPriority w:val="99"/>
    <w:rsid w:val="00133C89"/>
    <w:rPr>
      <w:rFonts w:ascii="Arial" w:hAnsi="Arial"/>
      <w:color w:val="555146" w:themeColor="text2"/>
      <w:position w:val="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3C89"/>
    <w:rPr>
      <w:rFonts w:ascii="Arial" w:hAnsi="Arial"/>
      <w:color w:val="555146" w:themeColor="text2"/>
      <w:position w:val="6"/>
    </w:rPr>
  </w:style>
  <w:style w:type="table" w:styleId="TableGrid">
    <w:name w:val="Table Grid"/>
    <w:basedOn w:val="TableNormal"/>
    <w:uiPriority w:val="59"/>
    <w:rsid w:val="0080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0263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2630"/>
    <w:rPr>
      <w:rFonts w:ascii="Arial" w:hAnsi="Arial"/>
      <w:color w:val="555146" w:themeColor="text2"/>
      <w:position w:val="6"/>
    </w:rPr>
  </w:style>
  <w:style w:type="paragraph" w:styleId="Footer">
    <w:name w:val="footer"/>
    <w:basedOn w:val="Normal"/>
    <w:link w:val="FooterChar"/>
    <w:uiPriority w:val="99"/>
    <w:unhideWhenUsed/>
    <w:rsid w:val="0030263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30"/>
    <w:rPr>
      <w:rFonts w:ascii="Arial" w:hAnsi="Arial"/>
      <w:color w:val="555146" w:themeColor="text2"/>
      <w:position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F5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6"/>
    <w:rPr>
      <w:rFonts w:ascii="Arial" w:hAnsi="Arial"/>
      <w:color w:val="555146" w:themeColor="text2"/>
      <w:position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6"/>
    <w:rPr>
      <w:rFonts w:ascii="Arial" w:hAnsi="Arial"/>
      <w:b/>
      <w:bCs/>
      <w:color w:val="555146" w:themeColor="text2"/>
      <w:position w:val="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6"/>
    <w:rPr>
      <w:rFonts w:ascii="Tahoma" w:hAnsi="Tahoma" w:cs="Tahoma"/>
      <w:color w:val="555146" w:themeColor="text2"/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clinic">
      <a:dk1>
        <a:srgbClr val="757065"/>
      </a:dk1>
      <a:lt1>
        <a:sysClr val="window" lastClr="FFFFFF"/>
      </a:lt1>
      <a:dk2>
        <a:srgbClr val="555146"/>
      </a:dk2>
      <a:lt2>
        <a:srgbClr val="0F0F2E"/>
      </a:lt2>
      <a:accent1>
        <a:srgbClr val="0AA0BE"/>
      </a:accent1>
      <a:accent2>
        <a:srgbClr val="8E8D86"/>
      </a:accent2>
      <a:accent3>
        <a:srgbClr val="9A948C"/>
      </a:accent3>
      <a:accent4>
        <a:srgbClr val="BAB5AF"/>
      </a:accent4>
      <a:accent5>
        <a:srgbClr val="C5C0BB"/>
      </a:accent5>
      <a:accent6>
        <a:srgbClr val="F68B1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771f5c4-5482-42d2-b700-b5a815fcee5b">None</Category>
    <Archive xmlns="d771f5c4-5482-42d2-b700-b5a815fcee5b">false</Archive>
    <_dlc_DocId xmlns="d8e0b88a-fb1e-4058-b72b-c82a1b277f8e">MCSA-3561-620</_dlc_DocId>
    <_dlc_DocIdUrl xmlns="d8e0b88a-fb1e-4058-b72b-c82a1b277f8e">
      <Url>http://intranet/communities/ClinicalServices/IPC/_layouts/15/DocIdRedir.aspx?ID=MCSA-3561-620</Url>
      <Description>MCSA-3561-620</Description>
    </_dlc_DocIdUrl>
    <Sub_x002d_Category xmlns="d771f5c4-5482-42d2-b700-b5a815fcee5b">Coronavirus</Sub_x002d_Category>
    <DocumentSubType xmlns="d771f5c4-5482-42d2-b700-b5a815fcee5b" xsi:nil="true"/>
    <IconOverlay xmlns="http://schemas.microsoft.com/sharepoint/v4" xsi:nil="true"/>
    <DocumentType xmlns="d771f5c4-5482-42d2-b700-b5a815fcee5b">Pharmacy</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58CFFB97DC94B8B0042246C81473B" ma:contentTypeVersion="8" ma:contentTypeDescription="Create a new document." ma:contentTypeScope="" ma:versionID="dd7c4c0c02b00ae0f6d53419c72dfadc">
  <xsd:schema xmlns:xsd="http://www.w3.org/2001/XMLSchema" xmlns:xs="http://www.w3.org/2001/XMLSchema" xmlns:p="http://schemas.microsoft.com/office/2006/metadata/properties" xmlns:ns2="d8e0b88a-fb1e-4058-b72b-c82a1b277f8e" xmlns:ns3="d771f5c4-5482-42d2-b700-b5a815fcee5b" xmlns:ns4="http://schemas.microsoft.com/sharepoint/v4" xmlns:ns5="fa26c62b-0d3c-4e40-8bc7-74afafa0f2ee" targetNamespace="http://schemas.microsoft.com/office/2006/metadata/properties" ma:root="true" ma:fieldsID="2d0fdc66a86761b8b50396457d5d82c6" ns2:_="" ns3:_="" ns4:_="" ns5:_="">
    <xsd:import namespace="d8e0b88a-fb1e-4058-b72b-c82a1b277f8e"/>
    <xsd:import namespace="d771f5c4-5482-42d2-b700-b5a815fcee5b"/>
    <xsd:import namespace="http://schemas.microsoft.com/sharepoint/v4"/>
    <xsd:import namespace="fa26c62b-0d3c-4e40-8bc7-74afafa0f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ub_x002d_Category" minOccurs="0"/>
                <xsd:element ref="ns3:DocumentType" minOccurs="0"/>
                <xsd:element ref="ns3:DocumentSubType" minOccurs="0"/>
                <xsd:element ref="ns4:IconOverlay" minOccurs="0"/>
                <xsd:element ref="ns5:SharedWithUsers" minOccurs="0"/>
                <xsd:element ref="ns5:SharedWithDetails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b88a-fb1e-4058-b72b-c82a1b277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f5c4-5482-42d2-b700-b5a815fcee5b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None" ma:format="Dropdown" ma:internalName="Category">
      <xsd:simpleType>
        <xsd:restriction base="dms:Choice">
          <xsd:enumeration value="None"/>
          <xsd:enumeration value="COVID-19"/>
          <xsd:enumeration value="Department of Health"/>
          <xsd:enumeration value="DOH/NICD"/>
          <xsd:enumeration value="ICNet"/>
          <xsd:enumeration value="Mediclinic Southern Africa"/>
          <xsd:enumeration value="Namibia"/>
          <xsd:enumeration value="Notifiable Medical Conditions"/>
          <xsd:enumeration value="CDC - Centre for Disease Control"/>
          <xsd:enumeration value="EPI Disease Surveillance and Vaccination"/>
          <xsd:enumeration value="WHO"/>
        </xsd:restriction>
      </xsd:simpleType>
    </xsd:element>
    <xsd:element name="Sub_x002d_Category" ma:index="12" nillable="true" ma:displayName="Sub-Category" ma:default="None" ma:format="Dropdown" ma:internalName="Sub_x002d_Category">
      <xsd:simpleType>
        <xsd:restriction base="dms:Choice">
          <xsd:enumeration value="None"/>
          <xsd:enumeration value="Acute Flaccid Paralysis (AFP) / Polio"/>
          <xsd:enumeration value="Acute Rheumatic Fever"/>
          <xsd:enumeration value="Adverse Events"/>
          <xsd:enumeration value="Adverse Events Following Immunisation (AEFI)"/>
          <xsd:enumeration value="AFRO outbreak emergencies weekly updates"/>
          <xsd:enumeration value="Anthrax"/>
          <xsd:enumeration value="Articles"/>
          <xsd:enumeration value="Articles and Guidelines"/>
          <xsd:enumeration value="Audit tool"/>
          <xsd:enumeration value="Avian Flu (H5N1)"/>
          <xsd:enumeration value="Brucellosis"/>
          <xsd:enumeration value="Case Investigation Forms for Notifiable Conditions"/>
          <xsd:enumeration value="CDC Definitions"/>
          <xsd:enumeration value="Cholera"/>
          <xsd:enumeration value="Clinical Issues"/>
          <xsd:enumeration value="Communicable diseases and PEP"/>
          <xsd:enumeration value="Congenital Syphilis"/>
          <xsd:enumeration value="Coronavirus"/>
          <xsd:enumeration value="CRE/CPE"/>
          <xsd:enumeration value="Crimean-Congo haemorrhagic fever (CCHF)"/>
          <xsd:enumeration value="Critical Care Units"/>
          <xsd:enumeration value="Current COVID-19 View"/>
          <xsd:enumeration value="Diphtheria"/>
          <xsd:enumeration value="Disease Categories for Notification"/>
          <xsd:enumeration value="Dispensers and products"/>
          <xsd:enumeration value="Documents"/>
          <xsd:enumeration value="Ebola"/>
          <xsd:enumeration value="Emergency Centres"/>
          <xsd:enumeration value="Enteroviral meningitis"/>
          <xsd:enumeration value="EPI Disease Surveillance and Vaccination"/>
          <xsd:enumeration value="Exposure Register (contact list)"/>
          <xsd:enumeration value="Extended Programme on Immunisation (EPI)"/>
          <xsd:enumeration value="Flow Charts, Posters, Procedures and Presentations"/>
          <xsd:enumeration value="Foodborne Disease"/>
          <xsd:enumeration value="Food Poisoning"/>
          <xsd:enumeration value="Haemophilus Influenza (Hib)"/>
          <xsd:enumeration value="Haemorrhagic Fevers"/>
          <xsd:enumeration value="Healthcare Risk Waste for VHF"/>
          <xsd:enumeration value="Hepatitis"/>
          <xsd:enumeration value="Infection Prevention"/>
          <xsd:enumeration value="Infection Prevention &amp; Control"/>
          <xsd:enumeration value="Influenza 2015"/>
          <xsd:enumeration value="Influenza 2016"/>
          <xsd:enumeration value="ICNET"/>
          <xsd:enumeration value="Legal &amp; Ethics"/>
          <xsd:enumeration value="Legionella"/>
          <xsd:enumeration value="Leprosy"/>
          <xsd:enumeration value="Listeria"/>
          <xsd:enumeration value="Malaria"/>
          <xsd:enumeration value="Manuals"/>
          <xsd:enumeration value="Measles"/>
          <xsd:enumeration value="Mediclinic Documents"/>
          <xsd:enumeration value="Mediclinic Southern Africa"/>
          <xsd:enumeration value="Meningococcal Disease"/>
          <xsd:enumeration value="MERS-CoV"/>
          <xsd:enumeration value="Neonatal"/>
          <xsd:enumeration value="Neonatal CLABSI prevention bundle"/>
          <xsd:enumeration value="Neonatal Tetanus"/>
          <xsd:enumeration value="News"/>
          <xsd:enumeration value="NICD"/>
          <xsd:enumeration value="NICD Facts and Information"/>
          <xsd:enumeration value="Notification Process"/>
          <xsd:enumeration value="Novel Influenza A (H1N1)"/>
          <xsd:enumeration value="Nursing Unit Management &amp; Administration"/>
          <xsd:enumeration value="Obstetrics Units"/>
          <xsd:enumeration value="Occupational Health &amp; Safety"/>
          <xsd:enumeration value="Operating Theatres"/>
          <xsd:enumeration value="Orientation"/>
          <xsd:enumeration value="Orientation guideline"/>
          <xsd:enumeration value="Patient transfer"/>
          <xsd:enumeration value="Pertussis (Whooping cough)"/>
          <xsd:enumeration value="Pesticide poisoning"/>
          <xsd:enumeration value="Pharmacy"/>
          <xsd:enumeration value="Plague"/>
          <xsd:enumeration value="Policies"/>
          <xsd:enumeration value="Position paper"/>
          <xsd:enumeration value="Presentations"/>
          <xsd:enumeration value="Quality Management"/>
          <xsd:enumeration value="Rabies"/>
          <xsd:enumeration value="Bundle rationale documents"/>
          <xsd:enumeration value="Rift Valley Fever"/>
          <xsd:enumeration value="Surveillance reports 2015"/>
          <xsd:enumeration value="Surveillance and reporting"/>
          <xsd:enumeration value="Training"/>
          <xsd:enumeration value="Transferrable Lessons"/>
          <xsd:enumeration value="Tuberculosis"/>
          <xsd:enumeration value="Templates"/>
          <xsd:enumeration value="Typhoid"/>
          <xsd:enumeration value="Update Situational Reports"/>
          <xsd:enumeration value="Viral Heamoragic Fever"/>
          <xsd:enumeration value="Viral Hepatitis"/>
          <xsd:enumeration value="WHO"/>
          <xsd:enumeration value="WHO documents"/>
          <xsd:enumeration value="Yellow fever"/>
          <xsd:enumeration value="Zika virus"/>
          <xsd:enumeration value="Immunisation schedule 2016"/>
          <xsd:enumeration value="Vaccination Manual 2015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Access Control"/>
          <xsd:enumeration value="Algorithms COVID-19"/>
          <xsd:enumeration value="Awareness and education documents"/>
          <xsd:enumeration value="Clinical alignment with hospital teams"/>
          <xsd:enumeration value="Clinical Care of COVID-19 patients"/>
          <xsd:enumeration value="CDC Centre for Disease Control and Prevention"/>
          <xsd:enumeration value="Clinical Updates"/>
          <xsd:enumeration value="Collateral"/>
          <xsd:enumeration value="Contact Details"/>
          <xsd:enumeration value="Contact Monitoring"/>
          <xsd:enumeration value="Coronavirus Preparedness Contact list"/>
          <xsd:enumeration value="Daily Updates"/>
          <xsd:enumeration value="Department of Health"/>
          <xsd:enumeration value="Doctor Updates"/>
          <xsd:enumeration value="EC Updates"/>
          <xsd:enumeration value="Emergency Centre"/>
          <xsd:enumeration value="Environmental"/>
          <xsd:enumeration value="ER24"/>
          <xsd:enumeration value="Ethics"/>
          <xsd:enumeration value="Forms"/>
          <xsd:enumeration value="Government Gazette"/>
          <xsd:enumeration value="Healthcare workers"/>
          <xsd:enumeration value="Healthcare worker monitoring"/>
          <xsd:enumeration value="HMIM COVID-19 Preparedness Framework"/>
          <xsd:enumeration value="Human Resources Updates"/>
          <xsd:enumeration value="Human Resources"/>
          <xsd:enumeration value="Infection Prevention and Control"/>
          <xsd:enumeration value="Influenza"/>
          <xsd:enumeration value="In-hospital management"/>
          <xsd:enumeration value="Laboratories"/>
          <xsd:enumeration value="Live Global tracking of COVID-19"/>
          <xsd:enumeration value="Management of Travellers"/>
          <xsd:enumeration value="Management Updates"/>
          <xsd:enumeration value="MCSA"/>
          <xsd:enumeration value="Media Releases"/>
          <xsd:enumeration value="Mediclinic"/>
          <xsd:enumeration value="Mediclinic Contact Details"/>
          <xsd:enumeration value="Mediclinic Posters"/>
          <xsd:enumeration value="Mediclinic South Africa"/>
          <xsd:enumeration value="Mother and Child Care"/>
          <xsd:enumeration value="Namibia"/>
          <xsd:enumeration value="NICD"/>
          <xsd:enumeration value="Obstetrics"/>
          <xsd:enumeration value="Occupational health"/>
          <xsd:enumeration value="Personal protective equipment"/>
          <xsd:enumeration value="Pharmacy"/>
          <xsd:enumeration value="Pharmacy Updates"/>
          <xsd:enumeration value="Posters"/>
          <xsd:enumeration value="Provincial Contact Details for COVID-19"/>
          <xsd:enumeration value="Reporting"/>
          <xsd:enumeration value="Republic of South Africa"/>
          <xsd:enumeration value="Staff Updates"/>
          <xsd:enumeration value="Situation Report"/>
          <xsd:enumeration value="Tracking COVID-19"/>
          <xsd:enumeration value="Training NDOH"/>
          <xsd:enumeration value="Vaccination centres"/>
          <xsd:enumeration value="Vaccines"/>
          <xsd:enumeration value="Visiting hours"/>
          <xsd:enumeration value="Waste management"/>
          <xsd:enumeration value="World Health Organisation"/>
          <xsd:enumeration value="Clinical alignment discussions with hospitals"/>
        </xsd:restriction>
      </xsd:simpleType>
    </xsd:element>
    <xsd:element name="DocumentSubType" ma:index="14" nillable="true" ma:displayName="Document Sub-Type" ma:format="Dropdown" ma:internalName="DocumentSubType">
      <xsd:simpleType>
        <xsd:restriction base="dms:Choice">
          <xsd:enumeration value="Access control"/>
          <xsd:enumeration value="Accommodation and transport"/>
          <xsd:enumeration value="Addendums"/>
          <xsd:enumeration value="Algorithm COVID-19"/>
          <xsd:enumeration value="Align HR staff plan"/>
          <xsd:enumeration value="Case definition checklist"/>
          <xsd:enumeration value="Contact detail"/>
          <xsd:enumeration value="Contact monitoring"/>
          <xsd:enumeration value="Critical care"/>
          <xsd:enumeration value="Daily updates and media releases"/>
          <xsd:enumeration value="Data requirements"/>
          <xsd:enumeration value="Documents"/>
          <xsd:enumeration value="Emergency Centres"/>
          <xsd:enumeration value="Ethics and triage"/>
          <xsd:enumeration value="Environmental"/>
          <xsd:enumeration value="Environmental cleaning"/>
          <xsd:enumeration value="Forms"/>
          <xsd:enumeration value="General"/>
          <xsd:enumeration value="Government gazette"/>
          <xsd:enumeration value="Guidelines"/>
          <xsd:enumeration value="Healthcare workers"/>
          <xsd:enumeration value="HMIM communication activation"/>
          <xsd:enumeration value="Influenza"/>
          <xsd:enumeration value="IPC Environmental cleaning"/>
          <xsd:enumeration value="IPC in Pharmacy"/>
          <xsd:enumeration value="IPC in Reception"/>
          <xsd:enumeration value="IPC in Technical Department"/>
          <xsd:enumeration value="IPC in Technical Department"/>
          <xsd:enumeration value="IPC in Pharmacy"/>
          <xsd:enumeration value="IPC in Reception"/>
          <xsd:enumeration value="Laboratories contact numbers"/>
          <xsd:enumeration value="Live feed"/>
          <xsd:enumeration value="Management of COVID-19 inpatient"/>
          <xsd:enumeration value="Management of travellers"/>
          <xsd:enumeration value="MIM preparedness plan activation"/>
          <xsd:enumeration value="Mitigate human to human transmission"/>
          <xsd:enumeration value="Mother and child care"/>
          <xsd:enumeration value="Neonates"/>
          <xsd:enumeration value="NICD Hotlines"/>
          <xsd:enumeration value="Obstetrics"/>
          <xsd:enumeration value="Occupational Health"/>
          <xsd:enumeration value="Paediatrics"/>
          <xsd:enumeration value="Patients"/>
          <xsd:enumeration value="Patient placement and zones"/>
          <xsd:enumeration value="Personal protective equipment"/>
          <xsd:enumeration value="Pharmacy"/>
          <xsd:enumeration value="Policy and addendums"/>
          <xsd:enumeration value="Posters"/>
          <xsd:enumeration value="Presentations"/>
          <xsd:enumeration value="Quick reference for healthcare workers"/>
          <xsd:enumeration value="Return to work"/>
          <xsd:enumeration value="Secure PPE and control stock"/>
          <xsd:enumeration value="Signage and posters"/>
          <xsd:enumeration value="Situation Report"/>
          <xsd:enumeration value="Staff updates"/>
          <xsd:enumeration value="Stop the spread"/>
          <xsd:enumeration value="Support service provider mitigation plans"/>
          <xsd:enumeration value="Theatre"/>
          <xsd:enumeration value="Technical"/>
          <xsd:enumeration value="Testing"/>
          <xsd:enumeration value="Training"/>
          <xsd:enumeration value="Transmission based precautions"/>
          <xsd:enumeration value="Treatment guidelines"/>
          <xsd:enumeration value="Uniform management"/>
          <xsd:enumeration value="Visitors"/>
          <xsd:enumeration value="Vaccination centres"/>
          <xsd:enumeration value="Waste management"/>
          <xsd:enumeration value="Stop the Spread"/>
          <xsd:enumeration value="Training Material"/>
        </xsd:restriction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c62b-0d3c-4e40-8bc7-74afafa0f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8FFC2D-82E2-4B56-A2D0-83CD8E3A8E2F}"/>
</file>

<file path=customXml/itemProps2.xml><?xml version="1.0" encoding="utf-8"?>
<ds:datastoreItem xmlns:ds="http://schemas.openxmlformats.org/officeDocument/2006/customXml" ds:itemID="{EC3B0F48-CAFC-4C0C-9F7E-5350AFB6AEF9}"/>
</file>

<file path=customXml/itemProps3.xml><?xml version="1.0" encoding="utf-8"?>
<ds:datastoreItem xmlns:ds="http://schemas.openxmlformats.org/officeDocument/2006/customXml" ds:itemID="{909E539D-DDD8-4264-8C14-5F183E4681B4}"/>
</file>

<file path=customXml/itemProps4.xml><?xml version="1.0" encoding="utf-8"?>
<ds:datastoreItem xmlns:ds="http://schemas.openxmlformats.org/officeDocument/2006/customXml" ds:itemID="{F2E26B93-78B7-4509-B237-1170CF229938}"/>
</file>

<file path=customXml/itemProps5.xml><?xml version="1.0" encoding="utf-8"?>
<ds:datastoreItem xmlns:ds="http://schemas.openxmlformats.org/officeDocument/2006/customXml" ds:itemID="{57606E6F-E249-4357-BE87-6C5FCBCFE580}"/>
</file>

<file path=customXml/itemProps6.xml><?xml version="1.0" encoding="utf-8"?>
<ds:datastoreItem xmlns:ds="http://schemas.openxmlformats.org/officeDocument/2006/customXml" ds:itemID="{DB3D8B49-1228-4B41-9E5A-D145D2008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Mediclinic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Jaarsveld, Andriette</dc:creator>
  <cp:lastModifiedBy>van Jaarsveld, Andriette</cp:lastModifiedBy>
  <cp:revision>2</cp:revision>
  <cp:lastPrinted>2020-05-21T07:57:00Z</cp:lastPrinted>
  <dcterms:created xsi:type="dcterms:W3CDTF">2020-05-21T09:03:00Z</dcterms:created>
  <dcterms:modified xsi:type="dcterms:W3CDTF">2020-05-21T09:03:00Z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0x010100CA858CFFB97DC94B8B0042246C81473B</vt:lpwstr>
  </property>
  <property fmtid="{D5CDD505-2E9C-101B-9397-08002B2CF9AE}" pid="3" name="_dlc_DocIdItemGuid">
    <vt:lpwstr>093edd7a-8958-4e6f-9f4e-f881e7d5629b</vt:lpwstr>
  </property>
</Properties>
</file>